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C0DD4" w:rsidRPr="0090375B" w:rsidRDefault="006D3181" w:rsidP="003E03D4">
      <w:pPr>
        <w:pStyle w:val="Ttulo7"/>
        <w:spacing w:before="0"/>
        <w:ind w:firstLine="397"/>
        <w:rPr>
          <w:rFonts w:ascii="Book Antiqua" w:hAnsi="Book Antiqua" w:cs="Tunga"/>
          <w:b/>
          <w:i w:val="0"/>
          <w:color w:val="auto"/>
          <w:sz w:val="23"/>
          <w:szCs w:val="23"/>
        </w:rPr>
      </w:pPr>
      <w:r>
        <w:rPr>
          <w:rFonts w:ascii="Book Antiqua" w:hAnsi="Book Antiqua" w:cs="Tunga"/>
          <w:b/>
          <w:i w:val="0"/>
          <w:sz w:val="23"/>
          <w:szCs w:val="23"/>
        </w:rPr>
        <w:t xml:space="preserve"> </w:t>
      </w:r>
      <w:r w:rsidR="003E03D4" w:rsidRPr="0090375B">
        <w:rPr>
          <w:rFonts w:ascii="Book Antiqua" w:hAnsi="Book Antiqua" w:cs="Tunga"/>
          <w:b/>
          <w:i w:val="0"/>
          <w:sz w:val="23"/>
          <w:szCs w:val="23"/>
        </w:rPr>
        <w:t xml:space="preserve">                                 </w:t>
      </w:r>
      <w:r w:rsidR="00BC0DD4" w:rsidRPr="0090375B">
        <w:rPr>
          <w:rFonts w:ascii="Book Antiqua" w:hAnsi="Book Antiqua" w:cs="Tunga"/>
          <w:b/>
          <w:i w:val="0"/>
          <w:color w:val="auto"/>
          <w:sz w:val="23"/>
          <w:szCs w:val="23"/>
        </w:rPr>
        <w:t>EDITAL Nº</w:t>
      </w:r>
      <w:r w:rsidR="000554D8">
        <w:rPr>
          <w:rFonts w:ascii="Book Antiqua" w:hAnsi="Book Antiqua" w:cs="Tunga"/>
          <w:b/>
          <w:i w:val="0"/>
          <w:color w:val="auto"/>
          <w:sz w:val="23"/>
          <w:szCs w:val="23"/>
        </w:rPr>
        <w:t>149</w:t>
      </w:r>
      <w:r w:rsidR="004012E2">
        <w:rPr>
          <w:rFonts w:ascii="Book Antiqua" w:hAnsi="Book Antiqua" w:cs="Tunga"/>
          <w:b/>
          <w:i w:val="0"/>
          <w:color w:val="auto"/>
          <w:sz w:val="23"/>
          <w:szCs w:val="23"/>
        </w:rPr>
        <w:t xml:space="preserve"> </w:t>
      </w:r>
      <w:r w:rsidR="00BC0DD4" w:rsidRPr="0090375B">
        <w:rPr>
          <w:rFonts w:ascii="Book Antiqua" w:hAnsi="Book Antiqua" w:cs="Tunga"/>
          <w:b/>
          <w:i w:val="0"/>
          <w:color w:val="auto"/>
          <w:sz w:val="23"/>
          <w:szCs w:val="23"/>
        </w:rPr>
        <w:t>/201</w:t>
      </w:r>
      <w:r w:rsidR="004012E2">
        <w:rPr>
          <w:rFonts w:ascii="Book Antiqua" w:hAnsi="Book Antiqua" w:cs="Tunga"/>
          <w:b/>
          <w:i w:val="0"/>
          <w:color w:val="auto"/>
          <w:sz w:val="23"/>
          <w:szCs w:val="23"/>
        </w:rPr>
        <w:t>7</w:t>
      </w:r>
      <w:r w:rsidR="00BC0DD4" w:rsidRPr="0090375B">
        <w:rPr>
          <w:rFonts w:ascii="Book Antiqua" w:hAnsi="Book Antiqua" w:cs="Tunga"/>
          <w:b/>
          <w:i w:val="0"/>
          <w:color w:val="auto"/>
          <w:sz w:val="23"/>
          <w:szCs w:val="23"/>
        </w:rPr>
        <w:t xml:space="preserve">, DE </w:t>
      </w:r>
      <w:r w:rsidR="000554D8">
        <w:rPr>
          <w:rFonts w:ascii="Book Antiqua" w:hAnsi="Book Antiqua" w:cs="Tunga"/>
          <w:b/>
          <w:i w:val="0"/>
          <w:color w:val="auto"/>
          <w:sz w:val="23"/>
          <w:szCs w:val="23"/>
        </w:rPr>
        <w:t>11</w:t>
      </w:r>
      <w:r w:rsidR="00BC0DD4" w:rsidRPr="0090375B">
        <w:rPr>
          <w:rFonts w:ascii="Book Antiqua" w:hAnsi="Book Antiqua" w:cs="Tunga"/>
          <w:b/>
          <w:i w:val="0"/>
          <w:color w:val="auto"/>
          <w:sz w:val="23"/>
          <w:szCs w:val="23"/>
        </w:rPr>
        <w:t xml:space="preserve"> DE </w:t>
      </w:r>
      <w:r w:rsidR="000554D8">
        <w:rPr>
          <w:rFonts w:ascii="Book Antiqua" w:hAnsi="Book Antiqua" w:cs="Tunga"/>
          <w:b/>
          <w:i w:val="0"/>
          <w:color w:val="auto"/>
          <w:sz w:val="23"/>
          <w:szCs w:val="23"/>
        </w:rPr>
        <w:t>AGOSTO</w:t>
      </w:r>
      <w:r w:rsidR="004012E2">
        <w:rPr>
          <w:rFonts w:ascii="Book Antiqua" w:hAnsi="Book Antiqua" w:cs="Tunga"/>
          <w:b/>
          <w:i w:val="0"/>
          <w:color w:val="auto"/>
          <w:sz w:val="23"/>
          <w:szCs w:val="23"/>
        </w:rPr>
        <w:t xml:space="preserve"> DE  D</w:t>
      </w:r>
      <w:r w:rsidR="003B47B1">
        <w:rPr>
          <w:rFonts w:ascii="Book Antiqua" w:hAnsi="Book Antiqua" w:cs="Tunga"/>
          <w:b/>
          <w:i w:val="0"/>
          <w:color w:val="auto"/>
          <w:sz w:val="23"/>
          <w:szCs w:val="23"/>
        </w:rPr>
        <w:t xml:space="preserve">E </w:t>
      </w:r>
      <w:r w:rsidR="00BC0DD4" w:rsidRPr="0090375B">
        <w:rPr>
          <w:rFonts w:ascii="Book Antiqua" w:hAnsi="Book Antiqua" w:cs="Tunga"/>
          <w:b/>
          <w:i w:val="0"/>
          <w:color w:val="auto"/>
          <w:sz w:val="23"/>
          <w:szCs w:val="23"/>
        </w:rPr>
        <w:t>201</w:t>
      </w:r>
      <w:r w:rsidR="004012E2">
        <w:rPr>
          <w:rFonts w:ascii="Book Antiqua" w:hAnsi="Book Antiqua" w:cs="Tunga"/>
          <w:b/>
          <w:i w:val="0"/>
          <w:color w:val="auto"/>
          <w:sz w:val="23"/>
          <w:szCs w:val="23"/>
        </w:rPr>
        <w:t>7</w:t>
      </w:r>
    </w:p>
    <w:p w:rsidR="00BC0DD4" w:rsidRPr="0090375B" w:rsidRDefault="00BC0DD4" w:rsidP="003E03D4">
      <w:pPr>
        <w:tabs>
          <w:tab w:val="left" w:pos="2835"/>
        </w:tabs>
        <w:ind w:left="57" w:right="57" w:firstLine="397"/>
        <w:jc w:val="both"/>
        <w:rPr>
          <w:rFonts w:ascii="Book Antiqua" w:hAnsi="Book Antiqua" w:cs="Tunga"/>
          <w:spacing w:val="14"/>
          <w:sz w:val="23"/>
          <w:szCs w:val="23"/>
        </w:rPr>
      </w:pPr>
    </w:p>
    <w:p w:rsidR="00BC0DD4" w:rsidRPr="0090375B" w:rsidRDefault="00A525D4" w:rsidP="00082509">
      <w:pPr>
        <w:ind w:left="3540"/>
        <w:jc w:val="both"/>
        <w:rPr>
          <w:rFonts w:ascii="Book Antiqua" w:hAnsi="Book Antiqua" w:cs="Tunga"/>
          <w:b/>
          <w:i/>
          <w:sz w:val="23"/>
          <w:szCs w:val="23"/>
        </w:rPr>
      </w:pPr>
      <w:r w:rsidRPr="0090375B">
        <w:rPr>
          <w:rFonts w:ascii="Book Antiqua" w:hAnsi="Book Antiqua"/>
          <w:b/>
          <w:sz w:val="23"/>
          <w:szCs w:val="23"/>
        </w:rPr>
        <w:t xml:space="preserve">“PREGÃO PRESENCIAL </w:t>
      </w:r>
      <w:r w:rsidR="005A0343">
        <w:rPr>
          <w:rFonts w:ascii="Book Antiqua" w:hAnsi="Book Antiqua"/>
          <w:b/>
          <w:sz w:val="23"/>
          <w:szCs w:val="23"/>
        </w:rPr>
        <w:t xml:space="preserve">Nº </w:t>
      </w:r>
      <w:r w:rsidR="008E5D48">
        <w:rPr>
          <w:rFonts w:ascii="Book Antiqua" w:hAnsi="Book Antiqua"/>
          <w:b/>
          <w:sz w:val="23"/>
          <w:szCs w:val="23"/>
        </w:rPr>
        <w:t>52</w:t>
      </w:r>
      <w:r w:rsidR="005A0343">
        <w:rPr>
          <w:rFonts w:ascii="Book Antiqua" w:hAnsi="Book Antiqua"/>
          <w:b/>
          <w:sz w:val="23"/>
          <w:szCs w:val="23"/>
        </w:rPr>
        <w:t>/201</w:t>
      </w:r>
      <w:r w:rsidR="004012E2">
        <w:rPr>
          <w:rFonts w:ascii="Book Antiqua" w:hAnsi="Book Antiqua"/>
          <w:b/>
          <w:sz w:val="23"/>
          <w:szCs w:val="23"/>
        </w:rPr>
        <w:t>7</w:t>
      </w:r>
      <w:r w:rsidR="005A0343">
        <w:rPr>
          <w:rFonts w:ascii="Book Antiqua" w:hAnsi="Book Antiqua"/>
          <w:b/>
          <w:sz w:val="23"/>
          <w:szCs w:val="23"/>
        </w:rPr>
        <w:t xml:space="preserve"> </w:t>
      </w:r>
      <w:r w:rsidRPr="0090375B">
        <w:rPr>
          <w:rFonts w:ascii="Book Antiqua" w:hAnsi="Book Antiqua"/>
          <w:b/>
          <w:sz w:val="23"/>
          <w:szCs w:val="23"/>
        </w:rPr>
        <w:t>PARA</w:t>
      </w:r>
      <w:r w:rsidR="003E03D4" w:rsidRPr="0090375B">
        <w:rPr>
          <w:rFonts w:ascii="Book Antiqua" w:hAnsi="Book Antiqua"/>
          <w:b/>
          <w:sz w:val="23"/>
          <w:szCs w:val="23"/>
        </w:rPr>
        <w:t xml:space="preserve"> </w:t>
      </w:r>
      <w:r w:rsidR="00AB564B">
        <w:rPr>
          <w:rFonts w:ascii="Book Antiqua" w:hAnsi="Book Antiqua"/>
          <w:b/>
          <w:sz w:val="23"/>
          <w:szCs w:val="23"/>
        </w:rPr>
        <w:t xml:space="preserve">             </w:t>
      </w:r>
      <w:r w:rsidR="00820553">
        <w:rPr>
          <w:rFonts w:ascii="Book Antiqua" w:hAnsi="Book Antiqua"/>
          <w:b/>
          <w:sz w:val="23"/>
          <w:szCs w:val="23"/>
        </w:rPr>
        <w:t xml:space="preserve">      </w:t>
      </w:r>
      <w:r w:rsidRPr="0090375B">
        <w:rPr>
          <w:rFonts w:ascii="Book Antiqua" w:hAnsi="Book Antiqua"/>
          <w:b/>
          <w:sz w:val="23"/>
          <w:szCs w:val="23"/>
        </w:rPr>
        <w:t>AQUISIÇÃO DE</w:t>
      </w:r>
      <w:r w:rsidR="00AB564B">
        <w:rPr>
          <w:rFonts w:ascii="Book Antiqua" w:hAnsi="Book Antiqua"/>
          <w:b/>
          <w:sz w:val="23"/>
          <w:szCs w:val="23"/>
        </w:rPr>
        <w:t xml:space="preserve"> </w:t>
      </w:r>
      <w:r w:rsidR="004A6FAA">
        <w:rPr>
          <w:rFonts w:ascii="Book Antiqua" w:hAnsi="Book Antiqua" w:cs="Tunga"/>
          <w:b/>
          <w:sz w:val="23"/>
          <w:szCs w:val="23"/>
        </w:rPr>
        <w:t>EQUIPAMENTOS</w:t>
      </w:r>
      <w:r w:rsidRPr="0090375B">
        <w:rPr>
          <w:rFonts w:ascii="Book Antiqua" w:hAnsi="Book Antiqua" w:cs="Tunga"/>
          <w:b/>
          <w:sz w:val="23"/>
          <w:szCs w:val="23"/>
        </w:rPr>
        <w:t xml:space="preserve"> </w:t>
      </w:r>
      <w:r w:rsidR="00D71394">
        <w:rPr>
          <w:rFonts w:ascii="Book Antiqua" w:hAnsi="Book Antiqua" w:cs="Tunga"/>
          <w:b/>
          <w:sz w:val="23"/>
          <w:szCs w:val="23"/>
        </w:rPr>
        <w:t xml:space="preserve"> E MATERIAIS </w:t>
      </w:r>
      <w:r w:rsidR="00F25747">
        <w:rPr>
          <w:rFonts w:ascii="Book Antiqua" w:hAnsi="Book Antiqua" w:cs="Tunga"/>
          <w:b/>
          <w:sz w:val="23"/>
          <w:szCs w:val="23"/>
        </w:rPr>
        <w:t>MÉDICO</w:t>
      </w:r>
      <w:r w:rsidR="00D71394">
        <w:rPr>
          <w:rFonts w:ascii="Book Antiqua" w:hAnsi="Book Antiqua" w:cs="Tunga"/>
          <w:b/>
          <w:sz w:val="23"/>
          <w:szCs w:val="23"/>
        </w:rPr>
        <w:t xml:space="preserve">S </w:t>
      </w:r>
      <w:r w:rsidR="00D71394">
        <w:rPr>
          <w:rFonts w:ascii="Book Antiqua" w:hAnsi="Book Antiqua" w:cs="Tunga"/>
          <w:b/>
          <w:sz w:val="23"/>
          <w:szCs w:val="23"/>
        </w:rPr>
        <w:tab/>
        <w:t xml:space="preserve">E </w:t>
      </w:r>
      <w:r w:rsidR="00FE0CA2">
        <w:rPr>
          <w:rFonts w:ascii="Book Antiqua" w:hAnsi="Book Antiqua" w:cs="Tunga"/>
          <w:b/>
          <w:sz w:val="23"/>
          <w:szCs w:val="23"/>
        </w:rPr>
        <w:t>ODONTOLÓGICO</w:t>
      </w:r>
      <w:r w:rsidR="00D71394">
        <w:rPr>
          <w:rFonts w:ascii="Book Antiqua" w:hAnsi="Book Antiqua" w:cs="Tunga"/>
          <w:b/>
          <w:sz w:val="23"/>
          <w:szCs w:val="23"/>
        </w:rPr>
        <w:t>S PARA A SECRETARIA DE SAÚDE E ASSISTÊNCIA SOCIAL</w:t>
      </w:r>
      <w:r w:rsidR="005A41DA">
        <w:rPr>
          <w:rFonts w:ascii="Book Antiqua" w:hAnsi="Book Antiqua" w:cs="Tunga"/>
          <w:b/>
          <w:sz w:val="23"/>
          <w:szCs w:val="23"/>
        </w:rPr>
        <w:t>, DO MUNICÍPIO</w:t>
      </w:r>
      <w:r w:rsidR="00556F75">
        <w:rPr>
          <w:rFonts w:ascii="Book Antiqua" w:hAnsi="Book Antiqua" w:cs="Tunga"/>
          <w:b/>
          <w:sz w:val="23"/>
          <w:szCs w:val="23"/>
        </w:rPr>
        <w:t xml:space="preserve">. </w:t>
      </w:r>
      <w:r w:rsidRPr="0090375B">
        <w:rPr>
          <w:rFonts w:ascii="Book Antiqua" w:hAnsi="Book Antiqua"/>
          <w:b/>
          <w:sz w:val="23"/>
          <w:szCs w:val="23"/>
        </w:rPr>
        <w:t>”</w:t>
      </w:r>
    </w:p>
    <w:p w:rsidR="00BC0DD4" w:rsidRPr="0090375B" w:rsidRDefault="00BC0DD4" w:rsidP="003E03D4">
      <w:pPr>
        <w:pStyle w:val="Textoembloco"/>
        <w:ind w:left="2799" w:firstLine="0"/>
        <w:rPr>
          <w:rFonts w:ascii="Book Antiqua" w:hAnsi="Book Antiqua" w:cs="Tunga"/>
          <w:sz w:val="23"/>
          <w:szCs w:val="23"/>
        </w:rPr>
      </w:pPr>
    </w:p>
    <w:p w:rsidR="00BC0DD4" w:rsidRPr="0090375B" w:rsidRDefault="00BC0DD4" w:rsidP="003E03D4">
      <w:pPr>
        <w:pStyle w:val="Default"/>
        <w:tabs>
          <w:tab w:val="left" w:pos="4253"/>
        </w:tabs>
        <w:jc w:val="both"/>
        <w:rPr>
          <w:rFonts w:ascii="Book Antiqua" w:hAnsi="Book Antiqua" w:cs="Times New Roman"/>
          <w:sz w:val="23"/>
          <w:szCs w:val="23"/>
        </w:rPr>
      </w:pPr>
      <w:r w:rsidRPr="0090375B">
        <w:rPr>
          <w:rFonts w:ascii="Book Antiqua" w:hAnsi="Book Antiqua" w:cs="Times New Roman"/>
          <w:sz w:val="23"/>
          <w:szCs w:val="23"/>
        </w:rPr>
        <w:t xml:space="preserve">                O Município de Ivoti/RS, pessoa jurídica de direito público, com sede Av. Presidente Lucena, Centro, </w:t>
      </w:r>
      <w:r w:rsidRPr="0090375B">
        <w:rPr>
          <w:rFonts w:ascii="Book Antiqua" w:hAnsi="Book Antiqua" w:cs="Times New Roman"/>
          <w:color w:val="auto"/>
          <w:sz w:val="23"/>
          <w:szCs w:val="23"/>
        </w:rPr>
        <w:t>de ordem d</w:t>
      </w:r>
      <w:r w:rsidR="004012E2">
        <w:rPr>
          <w:rFonts w:ascii="Book Antiqua" w:hAnsi="Book Antiqua" w:cs="Times New Roman"/>
          <w:color w:val="auto"/>
          <w:sz w:val="23"/>
          <w:szCs w:val="23"/>
        </w:rPr>
        <w:t>a</w:t>
      </w:r>
      <w:r w:rsidRPr="0090375B">
        <w:rPr>
          <w:rFonts w:ascii="Book Antiqua" w:hAnsi="Book Antiqua" w:cs="Times New Roman"/>
          <w:color w:val="auto"/>
          <w:sz w:val="23"/>
          <w:szCs w:val="23"/>
        </w:rPr>
        <w:t xml:space="preserve"> Senhor</w:t>
      </w:r>
      <w:r w:rsidR="004012E2">
        <w:rPr>
          <w:rFonts w:ascii="Book Antiqua" w:hAnsi="Book Antiqua" w:cs="Times New Roman"/>
          <w:color w:val="auto"/>
          <w:sz w:val="23"/>
          <w:szCs w:val="23"/>
        </w:rPr>
        <w:t>a</w:t>
      </w:r>
      <w:r w:rsidRPr="0090375B">
        <w:rPr>
          <w:rFonts w:ascii="Book Antiqua" w:hAnsi="Book Antiqua" w:cs="Times New Roman"/>
          <w:color w:val="auto"/>
          <w:sz w:val="23"/>
          <w:szCs w:val="23"/>
        </w:rPr>
        <w:t xml:space="preserve"> Prefeit</w:t>
      </w:r>
      <w:r w:rsidR="004012E2">
        <w:rPr>
          <w:rFonts w:ascii="Book Antiqua" w:hAnsi="Book Antiqua" w:cs="Times New Roman"/>
          <w:color w:val="auto"/>
          <w:sz w:val="23"/>
          <w:szCs w:val="23"/>
        </w:rPr>
        <w:t>a</w:t>
      </w:r>
      <w:r w:rsidRPr="0090375B">
        <w:rPr>
          <w:rFonts w:ascii="Book Antiqua" w:hAnsi="Book Antiqua" w:cs="Times New Roman"/>
          <w:sz w:val="23"/>
          <w:szCs w:val="23"/>
        </w:rPr>
        <w:t xml:space="preserve"> Municipal, torna público, para conhecimento dos interessados, </w:t>
      </w:r>
      <w:r w:rsidRPr="0090375B">
        <w:rPr>
          <w:rFonts w:ascii="Book Antiqua" w:hAnsi="Book Antiqua" w:cs="Times New Roman"/>
          <w:color w:val="auto"/>
          <w:sz w:val="23"/>
          <w:szCs w:val="23"/>
        </w:rPr>
        <w:t>que fará realizar</w:t>
      </w:r>
      <w:r w:rsidRPr="0090375B">
        <w:rPr>
          <w:rFonts w:ascii="Book Antiqua" w:hAnsi="Book Antiqua" w:cs="Times New Roman"/>
          <w:sz w:val="23"/>
          <w:szCs w:val="23"/>
        </w:rPr>
        <w:t xml:space="preserve"> </w:t>
      </w:r>
      <w:r w:rsidRPr="0090375B">
        <w:rPr>
          <w:rFonts w:ascii="Book Antiqua" w:hAnsi="Book Antiqua" w:cs="Times New Roman"/>
          <w:color w:val="auto"/>
          <w:sz w:val="23"/>
          <w:szCs w:val="23"/>
        </w:rPr>
        <w:t>licitação pública sob a modalidade</w:t>
      </w:r>
      <w:r w:rsidRPr="0090375B">
        <w:rPr>
          <w:rFonts w:ascii="Book Antiqua" w:hAnsi="Book Antiqua" w:cs="Times New Roman"/>
          <w:sz w:val="23"/>
          <w:szCs w:val="23"/>
        </w:rPr>
        <w:t xml:space="preserve"> de Pregão Presencial, tipo </w:t>
      </w:r>
      <w:r w:rsidRPr="0090375B">
        <w:rPr>
          <w:rFonts w:ascii="Book Antiqua" w:hAnsi="Book Antiqua" w:cs="Times New Roman"/>
          <w:b/>
          <w:sz w:val="23"/>
          <w:szCs w:val="23"/>
        </w:rPr>
        <w:t xml:space="preserve">“Menor Preço </w:t>
      </w:r>
      <w:r w:rsidR="00A525D4" w:rsidRPr="0090375B">
        <w:rPr>
          <w:rFonts w:ascii="Book Antiqua" w:hAnsi="Book Antiqua" w:cs="Times New Roman"/>
          <w:b/>
          <w:sz w:val="23"/>
          <w:szCs w:val="23"/>
        </w:rPr>
        <w:t>por item</w:t>
      </w:r>
      <w:r w:rsidRPr="0090375B">
        <w:rPr>
          <w:rFonts w:ascii="Book Antiqua" w:hAnsi="Book Antiqua" w:cs="Times New Roman"/>
          <w:b/>
          <w:sz w:val="23"/>
          <w:szCs w:val="23"/>
        </w:rPr>
        <w:t>“</w:t>
      </w:r>
      <w:r w:rsidRPr="0090375B">
        <w:rPr>
          <w:rFonts w:ascii="Book Antiqua" w:hAnsi="Book Antiqua" w:cs="Times New Roman"/>
          <w:sz w:val="23"/>
          <w:szCs w:val="23"/>
        </w:rPr>
        <w:t xml:space="preserve">, tendo por finalidade </w:t>
      </w:r>
      <w:r w:rsidRPr="0090375B">
        <w:rPr>
          <w:rFonts w:ascii="Book Antiqua" w:hAnsi="Book Antiqua" w:cs="Arial"/>
          <w:sz w:val="23"/>
          <w:szCs w:val="23"/>
        </w:rPr>
        <w:t xml:space="preserve">receber propostas e documentos de habilitação, objetivando a </w:t>
      </w:r>
      <w:r w:rsidR="00A525D4" w:rsidRPr="0090375B">
        <w:rPr>
          <w:rFonts w:ascii="Book Antiqua" w:hAnsi="Book Antiqua" w:cs="Arial"/>
          <w:sz w:val="23"/>
          <w:szCs w:val="23"/>
        </w:rPr>
        <w:t xml:space="preserve">aquisição de </w:t>
      </w:r>
      <w:r w:rsidR="005A41DA">
        <w:rPr>
          <w:rFonts w:ascii="Book Antiqua" w:hAnsi="Book Antiqua" w:cs="Arial"/>
          <w:sz w:val="23"/>
          <w:szCs w:val="23"/>
        </w:rPr>
        <w:t>equipamentos</w:t>
      </w:r>
      <w:r w:rsidR="00D71394">
        <w:rPr>
          <w:rFonts w:ascii="Book Antiqua" w:hAnsi="Book Antiqua" w:cs="Arial"/>
          <w:sz w:val="23"/>
          <w:szCs w:val="23"/>
        </w:rPr>
        <w:t xml:space="preserve"> e materiais </w:t>
      </w:r>
      <w:r w:rsidR="005A41DA">
        <w:rPr>
          <w:rFonts w:ascii="Book Antiqua" w:hAnsi="Book Antiqua" w:cs="Arial"/>
          <w:sz w:val="23"/>
          <w:szCs w:val="23"/>
        </w:rPr>
        <w:t xml:space="preserve"> médico</w:t>
      </w:r>
      <w:r w:rsidR="00D71394">
        <w:rPr>
          <w:rFonts w:ascii="Book Antiqua" w:hAnsi="Book Antiqua" w:cs="Arial"/>
          <w:sz w:val="23"/>
          <w:szCs w:val="23"/>
        </w:rPr>
        <w:t>s e</w:t>
      </w:r>
      <w:r w:rsidR="00FE0CA2">
        <w:rPr>
          <w:rFonts w:ascii="Book Antiqua" w:hAnsi="Book Antiqua" w:cs="Arial"/>
          <w:sz w:val="23"/>
          <w:szCs w:val="23"/>
        </w:rPr>
        <w:t xml:space="preserve"> odontológicos </w:t>
      </w:r>
      <w:r w:rsidR="00D71394">
        <w:rPr>
          <w:rFonts w:ascii="Book Antiqua" w:hAnsi="Book Antiqua" w:cs="Arial"/>
          <w:sz w:val="23"/>
          <w:szCs w:val="23"/>
        </w:rPr>
        <w:t>para a Secretaria de Saúde e Assistência Social</w:t>
      </w:r>
      <w:r w:rsidR="00086458">
        <w:rPr>
          <w:rFonts w:ascii="Book Antiqua" w:hAnsi="Book Antiqua" w:cs="Arial"/>
          <w:iCs/>
          <w:sz w:val="23"/>
          <w:szCs w:val="23"/>
        </w:rPr>
        <w:t xml:space="preserve"> </w:t>
      </w:r>
      <w:r w:rsidR="005A41DA">
        <w:rPr>
          <w:rFonts w:ascii="Book Antiqua" w:hAnsi="Book Antiqua" w:cs="Arial"/>
          <w:iCs/>
          <w:sz w:val="23"/>
          <w:szCs w:val="23"/>
        </w:rPr>
        <w:t>d</w:t>
      </w:r>
      <w:r w:rsidR="00086458">
        <w:rPr>
          <w:rFonts w:ascii="Book Antiqua" w:hAnsi="Book Antiqua" w:cs="Arial"/>
          <w:iCs/>
          <w:sz w:val="23"/>
          <w:szCs w:val="23"/>
        </w:rPr>
        <w:t>o Município de Ivoti/RS</w:t>
      </w:r>
      <w:r w:rsidR="00CC1F5C" w:rsidRPr="0090375B">
        <w:rPr>
          <w:rFonts w:ascii="Book Antiqua" w:hAnsi="Book Antiqua" w:cs="Arial"/>
          <w:sz w:val="23"/>
          <w:szCs w:val="23"/>
        </w:rPr>
        <w:t>,</w:t>
      </w:r>
      <w:r w:rsidRPr="0090375B">
        <w:rPr>
          <w:rFonts w:ascii="Book Antiqua" w:hAnsi="Book Antiqua" w:cs="Arial"/>
          <w:sz w:val="23"/>
          <w:szCs w:val="23"/>
        </w:rPr>
        <w:t xml:space="preserve"> </w:t>
      </w:r>
      <w:r w:rsidRPr="0090375B">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90375B">
        <w:rPr>
          <w:rFonts w:ascii="Book Antiqua" w:hAnsi="Book Antiqua" w:cs="Times New Roman"/>
          <w:color w:val="auto"/>
          <w:sz w:val="23"/>
          <w:szCs w:val="23"/>
        </w:rPr>
        <w:t>Lei Federal nº 8.666, de 21 de junho de 1993, e suas alterações, pela Lei Complementar nº 123/2006, de 14 de dezembro de 2006.</w:t>
      </w:r>
      <w:r w:rsidRPr="0090375B">
        <w:rPr>
          <w:rFonts w:ascii="Book Antiqua" w:hAnsi="Book Antiqua" w:cs="Times New Roman"/>
          <w:color w:val="FF0000"/>
          <w:sz w:val="23"/>
          <w:szCs w:val="23"/>
        </w:rPr>
        <w:t xml:space="preserve"> </w:t>
      </w:r>
      <w:r w:rsidRPr="0090375B">
        <w:rPr>
          <w:rFonts w:ascii="Book Antiqua" w:hAnsi="Book Antiqua" w:cs="Times New Roman"/>
          <w:color w:val="auto"/>
          <w:sz w:val="23"/>
          <w:szCs w:val="23"/>
        </w:rPr>
        <w:t xml:space="preserve">O pregoeiro designado pela Portaria de n° </w:t>
      </w:r>
      <w:r w:rsidR="00FE0CA2">
        <w:rPr>
          <w:rFonts w:ascii="Book Antiqua" w:hAnsi="Book Antiqua" w:cs="Times New Roman"/>
          <w:color w:val="auto"/>
          <w:sz w:val="23"/>
          <w:szCs w:val="23"/>
        </w:rPr>
        <w:t>57</w:t>
      </w:r>
      <w:r w:rsidRPr="0090375B">
        <w:rPr>
          <w:rFonts w:ascii="Book Antiqua" w:hAnsi="Book Antiqua" w:cs="Times New Roman"/>
          <w:color w:val="auto"/>
          <w:sz w:val="23"/>
          <w:szCs w:val="23"/>
        </w:rPr>
        <w:t>/201</w:t>
      </w:r>
      <w:r w:rsidR="00FE0CA2">
        <w:rPr>
          <w:rFonts w:ascii="Book Antiqua" w:hAnsi="Book Antiqua" w:cs="Times New Roman"/>
          <w:color w:val="auto"/>
          <w:sz w:val="23"/>
          <w:szCs w:val="23"/>
        </w:rPr>
        <w:t>7</w:t>
      </w:r>
      <w:r w:rsidRPr="0090375B">
        <w:rPr>
          <w:rFonts w:ascii="Book Antiqua" w:hAnsi="Book Antiqua" w:cs="Times New Roman"/>
          <w:color w:val="auto"/>
          <w:sz w:val="23"/>
          <w:szCs w:val="23"/>
        </w:rPr>
        <w:t>, de</w:t>
      </w:r>
      <w:r w:rsidRPr="0090375B">
        <w:rPr>
          <w:rFonts w:ascii="Book Antiqua" w:hAnsi="Book Antiqua" w:cs="Times New Roman"/>
          <w:color w:val="FF0000"/>
          <w:sz w:val="23"/>
          <w:szCs w:val="23"/>
        </w:rPr>
        <w:t xml:space="preserve"> </w:t>
      </w:r>
      <w:r w:rsidR="003B47B1" w:rsidRPr="003B47B1">
        <w:rPr>
          <w:rFonts w:ascii="Book Antiqua" w:hAnsi="Book Antiqua" w:cs="Times New Roman"/>
          <w:color w:val="auto"/>
          <w:sz w:val="23"/>
          <w:szCs w:val="23"/>
        </w:rPr>
        <w:t>1</w:t>
      </w:r>
      <w:r w:rsidR="00FE0CA2">
        <w:rPr>
          <w:rFonts w:ascii="Book Antiqua" w:hAnsi="Book Antiqua" w:cs="Times New Roman"/>
          <w:color w:val="auto"/>
          <w:sz w:val="23"/>
          <w:szCs w:val="23"/>
        </w:rPr>
        <w:t xml:space="preserve">6 de janeiro de </w:t>
      </w:r>
      <w:r w:rsidR="00041E9C" w:rsidRPr="003B47B1">
        <w:rPr>
          <w:rFonts w:ascii="Book Antiqua" w:hAnsi="Book Antiqua" w:cs="Times New Roman"/>
          <w:color w:val="auto"/>
          <w:sz w:val="23"/>
          <w:szCs w:val="23"/>
        </w:rPr>
        <w:t>201</w:t>
      </w:r>
      <w:r w:rsidR="00FE0CA2">
        <w:rPr>
          <w:rFonts w:ascii="Book Antiqua" w:hAnsi="Book Antiqua" w:cs="Times New Roman"/>
          <w:color w:val="auto"/>
          <w:sz w:val="23"/>
          <w:szCs w:val="23"/>
        </w:rPr>
        <w:t>7</w:t>
      </w:r>
      <w:r w:rsidRPr="0090375B">
        <w:rPr>
          <w:rFonts w:ascii="Book Antiqua" w:hAnsi="Book Antiqua" w:cs="Times New Roman"/>
          <w:color w:val="000000" w:themeColor="text1"/>
          <w:sz w:val="23"/>
          <w:szCs w:val="23"/>
        </w:rPr>
        <w:t>, receberá propostas em atendimento ao item deste edital, e logo em seguida dará abertura</w:t>
      </w:r>
      <w:r w:rsidRPr="0090375B">
        <w:rPr>
          <w:rFonts w:ascii="Book Antiqua" w:hAnsi="Book Antiqua" w:cs="Times New Roman"/>
          <w:color w:val="auto"/>
          <w:sz w:val="23"/>
          <w:szCs w:val="23"/>
        </w:rPr>
        <w:t xml:space="preserve"> a sessão pública de julgamento das propostas e documentação apresentadas, que serão realizadas de acordo com os procedimentos das Leis acima referidas, do </w:t>
      </w:r>
      <w:r w:rsidRPr="0090375B">
        <w:rPr>
          <w:rFonts w:ascii="Book Antiqua" w:hAnsi="Book Antiqua" w:cs="Times New Roman"/>
          <w:sz w:val="23"/>
          <w:szCs w:val="23"/>
        </w:rPr>
        <w:t xml:space="preserve">Decreto 136/2013 de 04 de outubro de 2013  e as </w:t>
      </w:r>
      <w:r w:rsidRPr="0090375B">
        <w:rPr>
          <w:rFonts w:ascii="Book Antiqua" w:hAnsi="Book Antiqua" w:cs="Times New Roman"/>
          <w:color w:val="auto"/>
          <w:sz w:val="23"/>
          <w:szCs w:val="23"/>
        </w:rPr>
        <w:t>demais regras</w:t>
      </w:r>
      <w:r w:rsidRPr="0090375B">
        <w:rPr>
          <w:rFonts w:ascii="Book Antiqua" w:hAnsi="Book Antiqua" w:cs="Times New Roman"/>
          <w:sz w:val="23"/>
          <w:szCs w:val="23"/>
        </w:rPr>
        <w:t xml:space="preserve"> deste Edital</w:t>
      </w:r>
      <w:r w:rsidR="00C85CC5">
        <w:rPr>
          <w:rFonts w:ascii="Book Antiqua" w:hAnsi="Book Antiqua" w:cs="Times New Roman"/>
          <w:sz w:val="23"/>
          <w:szCs w:val="23"/>
        </w:rPr>
        <w:t xml:space="preserve">. </w:t>
      </w:r>
      <w:r w:rsidRPr="0090375B">
        <w:rPr>
          <w:rFonts w:ascii="Book Antiqua" w:hAnsi="Book Antiqua" w:cs="Times New Roman"/>
          <w:sz w:val="23"/>
          <w:szCs w:val="23"/>
        </w:rPr>
        <w:t>Os documentos de habilitação e as propostas de preços serão recebidos e abertos em sessão pública a ser realizada conforme abaixo indicado:</w:t>
      </w:r>
    </w:p>
    <w:p w:rsidR="00BC0DD4" w:rsidRPr="0090375B" w:rsidRDefault="00BC0DD4" w:rsidP="003E03D4">
      <w:pPr>
        <w:tabs>
          <w:tab w:val="left" w:pos="1418"/>
          <w:tab w:val="left" w:pos="4253"/>
        </w:tabs>
        <w:jc w:val="both"/>
        <w:rPr>
          <w:rFonts w:ascii="Book Antiqua" w:hAnsi="Book Antiqua"/>
          <w:sz w:val="23"/>
          <w:szCs w:val="23"/>
        </w:rPr>
      </w:pPr>
    </w:p>
    <w:p w:rsidR="00BC0DD4" w:rsidRPr="0090375B" w:rsidRDefault="00BC0DD4" w:rsidP="003E03D4">
      <w:pPr>
        <w:tabs>
          <w:tab w:val="left" w:pos="1418"/>
          <w:tab w:val="left" w:pos="4253"/>
        </w:tabs>
        <w:jc w:val="both"/>
        <w:rPr>
          <w:rFonts w:ascii="Book Antiqua" w:hAnsi="Book Antiqua"/>
          <w:b/>
          <w:bCs/>
          <w:sz w:val="23"/>
          <w:szCs w:val="23"/>
        </w:rPr>
      </w:pPr>
      <w:r w:rsidRPr="0090375B">
        <w:rPr>
          <w:rFonts w:ascii="Book Antiqua" w:hAnsi="Book Antiqua"/>
          <w:b/>
          <w:bCs/>
          <w:sz w:val="23"/>
          <w:szCs w:val="23"/>
        </w:rPr>
        <w:t xml:space="preserve">HORÁRIO: </w:t>
      </w:r>
      <w:r w:rsidR="00D71394">
        <w:rPr>
          <w:rFonts w:ascii="Book Antiqua" w:hAnsi="Book Antiqua"/>
          <w:b/>
          <w:bCs/>
          <w:sz w:val="23"/>
          <w:szCs w:val="23"/>
        </w:rPr>
        <w:t xml:space="preserve">13 </w:t>
      </w:r>
      <w:r w:rsidR="00BE5572" w:rsidRPr="0090375B">
        <w:rPr>
          <w:rFonts w:ascii="Book Antiqua" w:hAnsi="Book Antiqua"/>
          <w:b/>
          <w:bCs/>
          <w:sz w:val="23"/>
          <w:szCs w:val="23"/>
        </w:rPr>
        <w:t>horas</w:t>
      </w:r>
      <w:r w:rsidRPr="0090375B">
        <w:rPr>
          <w:rFonts w:ascii="Book Antiqua" w:hAnsi="Book Antiqua"/>
          <w:b/>
          <w:bCs/>
          <w:sz w:val="23"/>
          <w:szCs w:val="23"/>
        </w:rPr>
        <w:t xml:space="preserve"> DATA:</w:t>
      </w:r>
      <w:r w:rsidR="00D71394">
        <w:rPr>
          <w:rFonts w:ascii="Book Antiqua" w:hAnsi="Book Antiqua"/>
          <w:b/>
          <w:bCs/>
          <w:sz w:val="23"/>
          <w:szCs w:val="23"/>
        </w:rPr>
        <w:t xml:space="preserve"> 29.08.2017</w:t>
      </w:r>
      <w:r w:rsidR="003B47B1">
        <w:rPr>
          <w:rFonts w:ascii="Book Antiqua" w:hAnsi="Book Antiqua"/>
          <w:b/>
          <w:bCs/>
          <w:sz w:val="23"/>
          <w:szCs w:val="23"/>
        </w:rPr>
        <w:t>.</w:t>
      </w:r>
      <w:r w:rsidR="00E97FC6">
        <w:rPr>
          <w:rFonts w:ascii="Book Antiqua" w:hAnsi="Book Antiqua"/>
          <w:b/>
          <w:bCs/>
          <w:sz w:val="23"/>
          <w:szCs w:val="23"/>
        </w:rPr>
        <w:t xml:space="preserve"> </w:t>
      </w:r>
      <w:r w:rsidRPr="0090375B">
        <w:rPr>
          <w:rFonts w:ascii="Book Antiqua" w:hAnsi="Book Antiqua"/>
          <w:b/>
          <w:bCs/>
          <w:sz w:val="23"/>
          <w:szCs w:val="23"/>
        </w:rPr>
        <w:t>LOCAL: Prefeitura Municipal de Ivoti, sito a Av. Presidente Lucena, n° 3527, Bairro Centro, Ivoti/RS.</w:t>
      </w:r>
    </w:p>
    <w:p w:rsidR="00BC0DD4" w:rsidRPr="0090375B" w:rsidRDefault="00BC0DD4" w:rsidP="003E03D4">
      <w:pPr>
        <w:pStyle w:val="NormalWeb"/>
        <w:spacing w:before="0" w:beforeAutospacing="0" w:after="0" w:afterAutospacing="0"/>
        <w:jc w:val="both"/>
        <w:rPr>
          <w:rStyle w:val="Forte"/>
          <w:rFonts w:ascii="Book Antiqua" w:hAnsi="Book Antiqua" w:cs="Arial"/>
          <w:i/>
          <w:iCs/>
          <w:sz w:val="23"/>
          <w:szCs w:val="23"/>
        </w:rPr>
      </w:pPr>
    </w:p>
    <w:p w:rsidR="00BC0DD4" w:rsidRPr="0090375B" w:rsidRDefault="00BC0DD4" w:rsidP="003E03D4">
      <w:pPr>
        <w:pStyle w:val="NormalWeb"/>
        <w:spacing w:before="0" w:beforeAutospacing="0" w:after="0" w:afterAutospacing="0"/>
        <w:jc w:val="both"/>
        <w:rPr>
          <w:rStyle w:val="Forte"/>
          <w:rFonts w:ascii="Book Antiqua" w:hAnsi="Book Antiqua" w:cs="Arial Unicode MS"/>
          <w:sz w:val="23"/>
          <w:szCs w:val="23"/>
        </w:rPr>
      </w:pPr>
      <w:r w:rsidRPr="0090375B">
        <w:rPr>
          <w:rStyle w:val="Forte"/>
          <w:rFonts w:ascii="Book Antiqua" w:hAnsi="Book Antiqua" w:cs="Arial"/>
          <w:iCs/>
          <w:sz w:val="23"/>
          <w:szCs w:val="23"/>
        </w:rPr>
        <w:t>1 –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8"/>
      </w:tblGrid>
      <w:tr w:rsidR="00BC0DD4" w:rsidRPr="0090375B" w:rsidTr="007F0A0A">
        <w:tc>
          <w:tcPr>
            <w:tcW w:w="5000" w:type="pct"/>
          </w:tcPr>
          <w:p w:rsidR="00BC0DD4" w:rsidRPr="0090375B" w:rsidRDefault="00A525D4" w:rsidP="00C765AC">
            <w:pPr>
              <w:jc w:val="both"/>
              <w:rPr>
                <w:rFonts w:ascii="Book Antiqua" w:hAnsi="Book Antiqua" w:cs="Arial"/>
                <w:b/>
                <w:bCs/>
                <w:iCs/>
                <w:sz w:val="23"/>
                <w:szCs w:val="23"/>
              </w:rPr>
            </w:pPr>
            <w:r w:rsidRPr="0090375B">
              <w:rPr>
                <w:rFonts w:ascii="Book Antiqua" w:hAnsi="Book Antiqua"/>
                <w:b/>
                <w:sz w:val="23"/>
                <w:szCs w:val="23"/>
              </w:rPr>
              <w:t>AQUISIÇÃO</w:t>
            </w:r>
            <w:r w:rsidR="00082509">
              <w:rPr>
                <w:rFonts w:ascii="Book Antiqua" w:hAnsi="Book Antiqua"/>
                <w:b/>
                <w:sz w:val="23"/>
                <w:szCs w:val="23"/>
              </w:rPr>
              <w:t xml:space="preserve"> </w:t>
            </w:r>
            <w:r w:rsidRPr="0090375B">
              <w:rPr>
                <w:rFonts w:ascii="Book Antiqua" w:hAnsi="Book Antiqua"/>
                <w:b/>
                <w:sz w:val="23"/>
                <w:szCs w:val="23"/>
              </w:rPr>
              <w:t xml:space="preserve">DE </w:t>
            </w:r>
            <w:r w:rsidR="002405A2">
              <w:rPr>
                <w:rFonts w:ascii="Book Antiqua" w:hAnsi="Book Antiqua"/>
                <w:b/>
                <w:sz w:val="23"/>
                <w:szCs w:val="23"/>
              </w:rPr>
              <w:t>EQUIPAMENTOS</w:t>
            </w:r>
            <w:r w:rsidR="00C765AC">
              <w:rPr>
                <w:rFonts w:ascii="Book Antiqua" w:hAnsi="Book Antiqua"/>
                <w:b/>
                <w:sz w:val="23"/>
                <w:szCs w:val="23"/>
              </w:rPr>
              <w:t xml:space="preserve"> E MATERIAIS </w:t>
            </w:r>
            <w:r w:rsidR="00F25747">
              <w:rPr>
                <w:rFonts w:ascii="Book Antiqua" w:hAnsi="Book Antiqua"/>
                <w:b/>
                <w:sz w:val="23"/>
                <w:szCs w:val="23"/>
              </w:rPr>
              <w:t xml:space="preserve"> MÉDICO</w:t>
            </w:r>
            <w:r w:rsidR="00C765AC">
              <w:rPr>
                <w:rFonts w:ascii="Book Antiqua" w:hAnsi="Book Antiqua"/>
                <w:b/>
                <w:sz w:val="23"/>
                <w:szCs w:val="23"/>
              </w:rPr>
              <w:t>S E</w:t>
            </w:r>
            <w:r w:rsidR="00FE0CA2">
              <w:rPr>
                <w:rFonts w:ascii="Book Antiqua" w:hAnsi="Book Antiqua"/>
                <w:b/>
                <w:sz w:val="23"/>
                <w:szCs w:val="23"/>
              </w:rPr>
              <w:t xml:space="preserve"> ODONTOLÓGICOS </w:t>
            </w:r>
            <w:r w:rsidR="00C765AC">
              <w:rPr>
                <w:rFonts w:ascii="Book Antiqua" w:hAnsi="Book Antiqua"/>
                <w:b/>
                <w:sz w:val="23"/>
                <w:szCs w:val="23"/>
              </w:rPr>
              <w:t>P</w:t>
            </w:r>
            <w:r w:rsidR="006812E3">
              <w:rPr>
                <w:rFonts w:ascii="Book Antiqua" w:hAnsi="Book Antiqua"/>
                <w:b/>
                <w:sz w:val="23"/>
                <w:szCs w:val="23"/>
              </w:rPr>
              <w:t>ARA A</w:t>
            </w:r>
            <w:r w:rsidR="00C765AC">
              <w:rPr>
                <w:rFonts w:ascii="Book Antiqua" w:hAnsi="Book Antiqua"/>
                <w:b/>
                <w:sz w:val="23"/>
                <w:szCs w:val="23"/>
              </w:rPr>
              <w:t xml:space="preserve"> SECRETARIA DA SAÚDE E ASSISTÊNCIA SOCIAL</w:t>
            </w:r>
            <w:r w:rsidR="00B9383F">
              <w:rPr>
                <w:rFonts w:ascii="Book Antiqua" w:hAnsi="Book Antiqua" w:cs="Arial"/>
                <w:b/>
                <w:bCs/>
                <w:iCs/>
                <w:sz w:val="23"/>
                <w:szCs w:val="23"/>
              </w:rPr>
              <w:t xml:space="preserve">, </w:t>
            </w:r>
            <w:r w:rsidR="00BC0DD4" w:rsidRPr="0090375B">
              <w:rPr>
                <w:rFonts w:ascii="Book Antiqua" w:hAnsi="Book Antiqua" w:cs="Arial"/>
                <w:b/>
                <w:bCs/>
                <w:iCs/>
                <w:sz w:val="23"/>
                <w:szCs w:val="23"/>
              </w:rPr>
              <w:t>DESCRITOS NO TERMO DE REFERÊNCIA, ANEXO VI</w:t>
            </w:r>
            <w:r w:rsidR="00F24A5D">
              <w:rPr>
                <w:rFonts w:ascii="Book Antiqua" w:hAnsi="Book Antiqua" w:cs="Arial"/>
                <w:b/>
                <w:bCs/>
                <w:iCs/>
                <w:sz w:val="23"/>
                <w:szCs w:val="23"/>
              </w:rPr>
              <w:t>I</w:t>
            </w:r>
            <w:r w:rsidR="00BC0DD4" w:rsidRPr="0090375B">
              <w:rPr>
                <w:rFonts w:ascii="Book Antiqua" w:hAnsi="Book Antiqua" w:cs="Arial"/>
                <w:b/>
                <w:bCs/>
                <w:iCs/>
                <w:sz w:val="23"/>
                <w:szCs w:val="23"/>
              </w:rPr>
              <w:t xml:space="preserve">. </w:t>
            </w:r>
          </w:p>
        </w:tc>
      </w:tr>
    </w:tbl>
    <w:p w:rsidR="00FB0048" w:rsidRPr="0090375B" w:rsidRDefault="00FB0048" w:rsidP="003E03D4">
      <w:pPr>
        <w:pStyle w:val="NormalWeb"/>
        <w:spacing w:before="0" w:beforeAutospacing="0" w:after="0" w:afterAutospacing="0"/>
        <w:jc w:val="both"/>
        <w:rPr>
          <w:rStyle w:val="Forte"/>
          <w:rFonts w:ascii="Book Antiqua" w:hAnsi="Book Antiqua" w:cs="Arial"/>
          <w:i/>
          <w:iCs/>
          <w:sz w:val="23"/>
          <w:szCs w:val="23"/>
        </w:rPr>
      </w:pPr>
    </w:p>
    <w:p w:rsidR="00CD62FD" w:rsidRPr="00CD62FD" w:rsidRDefault="00CD62FD" w:rsidP="00CD62FD">
      <w:pPr>
        <w:jc w:val="both"/>
        <w:rPr>
          <w:rFonts w:ascii="Book Antiqua" w:hAnsi="Book Antiqua"/>
          <w:b/>
          <w:sz w:val="23"/>
          <w:szCs w:val="23"/>
          <w:u w:val="single"/>
        </w:rPr>
      </w:pPr>
      <w:r w:rsidRPr="00CD62FD">
        <w:rPr>
          <w:rFonts w:ascii="Book Antiqua" w:hAnsi="Book Antiqua"/>
          <w:b/>
          <w:sz w:val="23"/>
          <w:szCs w:val="23"/>
          <w:u w:val="single"/>
        </w:rPr>
        <w:t>2. DA REPRESENTAÇÃO E DO CREDENCIAMENTO:</w:t>
      </w:r>
    </w:p>
    <w:p w:rsidR="00CD62FD" w:rsidRPr="00CD62FD" w:rsidRDefault="00CD62FD" w:rsidP="00CD62FD">
      <w:pPr>
        <w:tabs>
          <w:tab w:val="left" w:pos="1134"/>
        </w:tabs>
        <w:jc w:val="both"/>
        <w:rPr>
          <w:rFonts w:ascii="Book Antiqua" w:hAnsi="Book Antiqua"/>
          <w:sz w:val="23"/>
          <w:szCs w:val="23"/>
        </w:rPr>
      </w:pPr>
      <w:r w:rsidRPr="00CD62FD">
        <w:rPr>
          <w:rFonts w:ascii="Book Antiqua" w:hAnsi="Book Antiqua"/>
          <w:b/>
          <w:sz w:val="23"/>
          <w:szCs w:val="23"/>
        </w:rPr>
        <w:t>2.1.</w:t>
      </w:r>
      <w:r w:rsidRPr="00CD62FD">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D62FD" w:rsidRPr="00CD62FD" w:rsidRDefault="00CD62FD" w:rsidP="00CD62FD">
      <w:pPr>
        <w:tabs>
          <w:tab w:val="left" w:pos="1134"/>
        </w:tabs>
        <w:jc w:val="both"/>
        <w:rPr>
          <w:rFonts w:ascii="Book Antiqua" w:hAnsi="Book Antiqua"/>
          <w:sz w:val="23"/>
          <w:szCs w:val="23"/>
        </w:rPr>
      </w:pPr>
      <w:r w:rsidRPr="00CD62FD">
        <w:rPr>
          <w:rFonts w:ascii="Book Antiqua" w:hAnsi="Book Antiqua"/>
          <w:b/>
          <w:sz w:val="23"/>
          <w:szCs w:val="23"/>
        </w:rPr>
        <w:t xml:space="preserve">2.1.1 </w:t>
      </w:r>
      <w:r w:rsidRPr="00CD62FD">
        <w:rPr>
          <w:rFonts w:ascii="Book Antiqua" w:hAnsi="Book Antiqua"/>
          <w:sz w:val="23"/>
          <w:szCs w:val="23"/>
        </w:rPr>
        <w:t>A identificação será realizada, exclusivamente, através da apresentação de documento de identidade.</w:t>
      </w:r>
    </w:p>
    <w:p w:rsidR="00CD62FD" w:rsidRPr="00CD62FD" w:rsidRDefault="00CD62FD" w:rsidP="00CD62FD">
      <w:pPr>
        <w:tabs>
          <w:tab w:val="left" w:pos="1134"/>
        </w:tabs>
        <w:jc w:val="both"/>
        <w:rPr>
          <w:rFonts w:ascii="Book Antiqua" w:hAnsi="Book Antiqua"/>
          <w:b/>
          <w:sz w:val="23"/>
          <w:szCs w:val="23"/>
        </w:rPr>
      </w:pPr>
      <w:r w:rsidRPr="00CD62FD">
        <w:rPr>
          <w:rFonts w:ascii="Book Antiqua" w:hAnsi="Book Antiqua"/>
          <w:b/>
          <w:sz w:val="23"/>
          <w:szCs w:val="23"/>
        </w:rPr>
        <w:t xml:space="preserve">2.2. A documentação referente ao credenciamento de que trata o item 2.4 deverá ser apresentada </w:t>
      </w:r>
      <w:r w:rsidRPr="00CD62FD">
        <w:rPr>
          <w:rFonts w:ascii="Book Antiqua" w:hAnsi="Book Antiqua"/>
          <w:b/>
          <w:sz w:val="23"/>
          <w:szCs w:val="23"/>
          <w:u w:val="single"/>
        </w:rPr>
        <w:t>fora dos envelopes</w:t>
      </w:r>
      <w:r w:rsidRPr="00CD62FD">
        <w:rPr>
          <w:rFonts w:ascii="Book Antiqua" w:hAnsi="Book Antiqua"/>
          <w:b/>
          <w:sz w:val="23"/>
          <w:szCs w:val="23"/>
        </w:rPr>
        <w:t>.</w:t>
      </w:r>
    </w:p>
    <w:p w:rsidR="00CD62FD" w:rsidRPr="00CD62FD" w:rsidRDefault="00CD62FD" w:rsidP="00CD62FD">
      <w:pPr>
        <w:pStyle w:val="NormalWeb"/>
        <w:spacing w:before="0" w:beforeAutospacing="0" w:after="0" w:afterAutospacing="0"/>
        <w:jc w:val="both"/>
        <w:rPr>
          <w:rFonts w:ascii="Book Antiqua" w:hAnsi="Book Antiqua" w:cs="Arial"/>
          <w:iCs/>
          <w:sz w:val="23"/>
          <w:szCs w:val="23"/>
        </w:rPr>
      </w:pPr>
      <w:r w:rsidRPr="00CD62FD">
        <w:rPr>
          <w:rStyle w:val="Forte"/>
          <w:rFonts w:ascii="Book Antiqua" w:hAnsi="Book Antiqua" w:cs="Arial"/>
          <w:iCs/>
          <w:sz w:val="23"/>
          <w:szCs w:val="23"/>
        </w:rPr>
        <w:t xml:space="preserve">2.3. </w:t>
      </w:r>
      <w:r w:rsidRPr="00CD62FD">
        <w:rPr>
          <w:rFonts w:ascii="Book Antiqua" w:hAnsi="Book Antiqua" w:cs="Arial"/>
          <w:iCs/>
          <w:sz w:val="23"/>
          <w:szCs w:val="23"/>
        </w:rPr>
        <w:t>Será permitida a participação no certame o licitante que não se fizer presente na sessão do pregão, hipótese em que deverão ser observadas as seguintes circunstâncias:</w:t>
      </w:r>
    </w:p>
    <w:p w:rsidR="00CD62FD" w:rsidRPr="00CD62FD" w:rsidRDefault="00CD62FD" w:rsidP="00CD62FD">
      <w:pPr>
        <w:pStyle w:val="NormalWeb"/>
        <w:spacing w:before="0" w:beforeAutospacing="0" w:after="0" w:afterAutospacing="0"/>
        <w:jc w:val="both"/>
        <w:rPr>
          <w:rFonts w:ascii="Book Antiqua" w:hAnsi="Book Antiqua" w:cs="Arial"/>
          <w:iCs/>
          <w:sz w:val="23"/>
          <w:szCs w:val="23"/>
        </w:rPr>
      </w:pPr>
      <w:r w:rsidRPr="00CD62FD">
        <w:rPr>
          <w:rFonts w:ascii="Book Antiqua" w:hAnsi="Book Antiqua" w:cs="Arial"/>
          <w:iCs/>
          <w:sz w:val="23"/>
          <w:szCs w:val="23"/>
        </w:rPr>
        <w:t>2.3.1. Os envelopes referentes à licitação deverão ser entregues previamente à sessão junto ao Departamento de Licitações do Município, durante o horário de expediente externo do referido Departamento.</w:t>
      </w:r>
    </w:p>
    <w:p w:rsidR="00CD62FD" w:rsidRPr="00CD62FD" w:rsidRDefault="00CD62FD" w:rsidP="00CD62FD">
      <w:pPr>
        <w:pStyle w:val="NormalWeb"/>
        <w:spacing w:before="0" w:beforeAutospacing="0" w:after="0" w:afterAutospacing="0"/>
        <w:jc w:val="both"/>
        <w:rPr>
          <w:rFonts w:ascii="Book Antiqua" w:hAnsi="Book Antiqua" w:cs="Arial"/>
          <w:iCs/>
          <w:sz w:val="23"/>
          <w:szCs w:val="23"/>
        </w:rPr>
      </w:pPr>
      <w:r w:rsidRPr="00CD62FD">
        <w:rPr>
          <w:rFonts w:ascii="Book Antiqua" w:hAnsi="Book Antiqua" w:cs="Arial"/>
          <w:iCs/>
          <w:sz w:val="23"/>
          <w:szCs w:val="23"/>
        </w:rPr>
        <w:t xml:space="preserve">2.3.2. Além dos envelopes contendo a Proposta e Documentação para Habilitação, o licitante deverá apresentar, fora dos mesmos, os documentos exigidos para </w:t>
      </w:r>
      <w:r w:rsidRPr="00CD62FD">
        <w:rPr>
          <w:rFonts w:ascii="Book Antiqua" w:hAnsi="Book Antiqua" w:cs="Arial"/>
          <w:iCs/>
          <w:sz w:val="23"/>
          <w:szCs w:val="23"/>
        </w:rPr>
        <w:lastRenderedPageBreak/>
        <w:t xml:space="preserve">credenciamento no item 2.4, exceto os referidos nas alíneas “b” a “b.3, sob pena de não abertura da proposta. </w:t>
      </w:r>
    </w:p>
    <w:p w:rsidR="00CD62FD" w:rsidRPr="00CD62FD" w:rsidRDefault="00CD62FD" w:rsidP="00CD62FD">
      <w:pPr>
        <w:pStyle w:val="NormalWeb"/>
        <w:spacing w:before="0" w:beforeAutospacing="0" w:after="0" w:afterAutospacing="0"/>
        <w:jc w:val="both"/>
        <w:rPr>
          <w:rFonts w:ascii="Book Antiqua" w:hAnsi="Book Antiqua" w:cs="Arial"/>
          <w:iCs/>
          <w:sz w:val="23"/>
          <w:szCs w:val="23"/>
        </w:rPr>
      </w:pPr>
      <w:r w:rsidRPr="00CD62FD">
        <w:rPr>
          <w:rFonts w:ascii="Book Antiqua" w:hAnsi="Book Antiqua" w:cs="Arial"/>
          <w:iCs/>
          <w:sz w:val="23"/>
          <w:szCs w:val="23"/>
        </w:rPr>
        <w:t xml:space="preserve">2.3.3. O não comparecimento à sessão do Pregão retira do licitante o direito alegar prejuízo por não lhe ser aberto a oportunidade de ofertar lances, bem como o direito de recorrer das decisões do pregoeiro. </w:t>
      </w:r>
    </w:p>
    <w:p w:rsidR="00CD62FD" w:rsidRPr="00CD62FD" w:rsidRDefault="00CD62FD" w:rsidP="00CD62FD">
      <w:pPr>
        <w:tabs>
          <w:tab w:val="left" w:pos="1134"/>
        </w:tabs>
        <w:jc w:val="both"/>
        <w:rPr>
          <w:rFonts w:ascii="Book Antiqua" w:hAnsi="Book Antiqua"/>
          <w:sz w:val="23"/>
          <w:szCs w:val="23"/>
        </w:rPr>
      </w:pPr>
      <w:r w:rsidRPr="00CD62FD">
        <w:rPr>
          <w:rFonts w:ascii="Book Antiqua" w:hAnsi="Book Antiqua"/>
          <w:b/>
          <w:sz w:val="23"/>
          <w:szCs w:val="23"/>
        </w:rPr>
        <w:t xml:space="preserve">2.4. </w:t>
      </w:r>
      <w:r w:rsidRPr="00CD62FD">
        <w:rPr>
          <w:rFonts w:ascii="Book Antiqua" w:hAnsi="Book Antiqua"/>
          <w:sz w:val="23"/>
          <w:szCs w:val="23"/>
        </w:rPr>
        <w:t>O credenciamento será efetuado da seguinte forma:</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a) </w:t>
      </w:r>
      <w:r w:rsidRPr="00CD62FD">
        <w:rPr>
          <w:rFonts w:ascii="Book Antiqua" w:hAnsi="Book Antiqua"/>
          <w:sz w:val="23"/>
          <w:szCs w:val="23"/>
        </w:rPr>
        <w:t>se representada diretamente, por meio de dirigente, proprietário, sócio ou assemelhado, deverá apresentar:</w:t>
      </w:r>
    </w:p>
    <w:p w:rsidR="00CD62FD" w:rsidRPr="00CD62FD" w:rsidRDefault="00CD62FD" w:rsidP="00CD62FD">
      <w:pPr>
        <w:jc w:val="both"/>
        <w:rPr>
          <w:rFonts w:ascii="Book Antiqua" w:hAnsi="Book Antiqua"/>
          <w:b/>
          <w:sz w:val="23"/>
          <w:szCs w:val="23"/>
        </w:rPr>
      </w:pPr>
      <w:r w:rsidRPr="00CD62FD">
        <w:rPr>
          <w:rFonts w:ascii="Book Antiqua" w:hAnsi="Book Antiqua"/>
          <w:b/>
          <w:sz w:val="23"/>
          <w:szCs w:val="23"/>
        </w:rPr>
        <w:t xml:space="preserve">a.1) </w:t>
      </w:r>
      <w:r w:rsidRPr="00CD62FD">
        <w:rPr>
          <w:rFonts w:ascii="Book Antiqua" w:hAnsi="Book Antiqua"/>
          <w:sz w:val="23"/>
          <w:szCs w:val="23"/>
        </w:rPr>
        <w:t>cópia da Carteira de Identidade do dirigente, proprietário, sócio ou assemelhado;</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a.2) </w:t>
      </w:r>
      <w:r w:rsidRPr="00CD62FD">
        <w:rPr>
          <w:rFonts w:ascii="Book Antiqua" w:hAnsi="Book Antiqua"/>
          <w:sz w:val="23"/>
          <w:szCs w:val="23"/>
        </w:rPr>
        <w:t>cópia do respectivo Estatuto ou Contrato Social em vigor, devidamente registrado;</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a.3) </w:t>
      </w:r>
      <w:r w:rsidRPr="00CD62FD">
        <w:rPr>
          <w:rFonts w:ascii="Book Antiqua" w:hAnsi="Book Antiqua"/>
          <w:sz w:val="23"/>
          <w:szCs w:val="23"/>
        </w:rPr>
        <w:t>documento de eleição de seus administradores, em se tratando de sociedade comercial ou de sociedade por ações;</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a.4)</w:t>
      </w:r>
      <w:r w:rsidRPr="00CD62FD">
        <w:rPr>
          <w:rFonts w:ascii="Book Antiqua" w:hAnsi="Book Antiqua"/>
          <w:sz w:val="23"/>
          <w:szCs w:val="23"/>
        </w:rPr>
        <w:t xml:space="preserve"> inscrição do ato constitutivo, acompanhado de prova de diretoria em exercício, no caso de sociedade civil;</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a.5)</w:t>
      </w:r>
      <w:r w:rsidRPr="00CD62FD">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a.6)</w:t>
      </w:r>
      <w:r w:rsidRPr="00CD62FD">
        <w:rPr>
          <w:rFonts w:ascii="Book Antiqua" w:hAnsi="Book Antiqua"/>
          <w:sz w:val="23"/>
          <w:szCs w:val="23"/>
        </w:rPr>
        <w:t xml:space="preserve"> registro comercial, se empresa individual;</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a.7)</w:t>
      </w:r>
      <w:r w:rsidRPr="00CD62FD">
        <w:rPr>
          <w:rFonts w:ascii="Book Antiqua" w:hAnsi="Book Antiqua"/>
          <w:sz w:val="23"/>
          <w:szCs w:val="23"/>
        </w:rPr>
        <w:t xml:space="preserve"> prova de inscrição no Cadastro Nacional de Pessoa Jurídica (CNPJ/MF);</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a.8)</w:t>
      </w:r>
      <w:r w:rsidRPr="00CD62FD">
        <w:rPr>
          <w:rFonts w:ascii="Book Antiqua" w:hAnsi="Book Antiqua"/>
          <w:sz w:val="23"/>
          <w:szCs w:val="23"/>
        </w:rPr>
        <w:t xml:space="preserve"> </w:t>
      </w:r>
      <w:r w:rsidRPr="00CD62FD">
        <w:rPr>
          <w:rFonts w:ascii="Book Antiqua" w:hAnsi="Book Antiqua"/>
          <w:b/>
          <w:sz w:val="23"/>
          <w:szCs w:val="23"/>
        </w:rPr>
        <w:t>declaração de que cumprem plenamente os requisitos de habilitação</w:t>
      </w:r>
      <w:r w:rsidRPr="00CD62FD">
        <w:rPr>
          <w:rFonts w:ascii="Book Antiqua" w:hAnsi="Book Antiqua"/>
          <w:sz w:val="23"/>
          <w:szCs w:val="23"/>
        </w:rPr>
        <w:t>.</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a.9) declaração da empresa licitante de que não foi declarada inidônea para licitar ou contratar com a Administração Pública (União, Estados e Municípios).</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b) </w:t>
      </w:r>
      <w:r w:rsidRPr="00CD62FD">
        <w:rPr>
          <w:rFonts w:ascii="Book Antiqua" w:hAnsi="Book Antiqua"/>
          <w:sz w:val="23"/>
          <w:szCs w:val="23"/>
        </w:rPr>
        <w:t>se representada por procurador, além dos documentos exigidos na alínea “a” do item anterior, deverá apresentar:</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b.1)</w:t>
      </w:r>
      <w:r w:rsidRPr="00CD62FD">
        <w:rPr>
          <w:rFonts w:ascii="Book Antiqua" w:hAnsi="Book Antiqua"/>
          <w:sz w:val="23"/>
          <w:szCs w:val="23"/>
        </w:rPr>
        <w:t xml:space="preserve"> cópia da Carteira de Identidade do procurador;</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b.2)</w:t>
      </w:r>
      <w:r w:rsidRPr="00CD62FD">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b.3) </w:t>
      </w:r>
      <w:r w:rsidRPr="00CD62FD">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Observação 1: </w:t>
      </w:r>
      <w:r w:rsidRPr="00CD62FD">
        <w:rPr>
          <w:rFonts w:ascii="Book Antiqua" w:hAnsi="Book Antiqua"/>
          <w:sz w:val="23"/>
          <w:szCs w:val="23"/>
        </w:rPr>
        <w:t>Em ambos os casos (b.2 e b.3), o instrumento de mandato deverá estar acompanhado do ato de investidura do outorgante como representante legal da empresa.</w:t>
      </w:r>
    </w:p>
    <w:p w:rsidR="00CD62FD" w:rsidRPr="00CD62FD" w:rsidRDefault="00CD62FD" w:rsidP="00CD62FD">
      <w:pPr>
        <w:jc w:val="both"/>
        <w:rPr>
          <w:rFonts w:ascii="Book Antiqua" w:hAnsi="Book Antiqua"/>
          <w:sz w:val="23"/>
          <w:szCs w:val="23"/>
        </w:rPr>
      </w:pPr>
      <w:r w:rsidRPr="00CD62FD">
        <w:rPr>
          <w:rFonts w:ascii="Book Antiqua" w:hAnsi="Book Antiqua"/>
          <w:b/>
          <w:sz w:val="23"/>
          <w:szCs w:val="23"/>
        </w:rPr>
        <w:t xml:space="preserve">Observação 2: </w:t>
      </w:r>
      <w:r w:rsidRPr="00CD62FD">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CD62FD" w:rsidRPr="00CD62FD" w:rsidRDefault="00CD62FD" w:rsidP="00CD62FD">
      <w:pPr>
        <w:tabs>
          <w:tab w:val="left" w:pos="1134"/>
        </w:tabs>
        <w:jc w:val="both"/>
        <w:rPr>
          <w:rFonts w:ascii="Book Antiqua" w:hAnsi="Book Antiqua" w:cs="Book Antiqua"/>
          <w:b/>
          <w:sz w:val="23"/>
          <w:szCs w:val="23"/>
        </w:rPr>
      </w:pPr>
      <w:r w:rsidRPr="00CD62FD">
        <w:rPr>
          <w:rFonts w:ascii="Book Antiqua" w:hAnsi="Book Antiqua" w:cs="Book Antiqua"/>
          <w:b/>
          <w:sz w:val="23"/>
          <w:szCs w:val="23"/>
        </w:rPr>
        <w:t xml:space="preserve">2.5. </w:t>
      </w:r>
      <w:r w:rsidRPr="00CD62FD">
        <w:rPr>
          <w:rFonts w:ascii="Book Antiqua" w:hAnsi="Book Antiqua" w:cs="Book Antiqua"/>
          <w:sz w:val="23"/>
          <w:szCs w:val="23"/>
        </w:rPr>
        <w:t>Para exercer os direitos de ofertar lances e/ou manifestar intenção de recorrer, é obrigatória a licitante fazer-se representar em todas as sessões públicas referentes à licitação.</w:t>
      </w:r>
    </w:p>
    <w:p w:rsidR="008B6C66" w:rsidRDefault="008B6C66" w:rsidP="00CD62FD">
      <w:pPr>
        <w:tabs>
          <w:tab w:val="left" w:pos="1134"/>
        </w:tabs>
        <w:jc w:val="both"/>
        <w:rPr>
          <w:rFonts w:ascii="Book Antiqua" w:hAnsi="Book Antiqua" w:cs="Book Antiqua"/>
          <w:b/>
          <w:sz w:val="23"/>
          <w:szCs w:val="23"/>
        </w:rPr>
      </w:pPr>
    </w:p>
    <w:p w:rsidR="008B6C66" w:rsidRPr="00630371" w:rsidRDefault="008B6C66" w:rsidP="008B6C66">
      <w:pPr>
        <w:tabs>
          <w:tab w:val="left" w:pos="1134"/>
        </w:tabs>
        <w:jc w:val="both"/>
        <w:rPr>
          <w:rFonts w:ascii="Book Antiqua" w:hAnsi="Book Antiqua" w:cs="Book Antiqua"/>
          <w:b/>
          <w:sz w:val="23"/>
          <w:szCs w:val="23"/>
        </w:rPr>
      </w:pPr>
      <w:r w:rsidRPr="00630371">
        <w:rPr>
          <w:rFonts w:ascii="Book Antiqua" w:hAnsi="Book Antiqua" w:cs="Book Antiqua"/>
          <w:b/>
          <w:sz w:val="23"/>
          <w:szCs w:val="23"/>
        </w:rPr>
        <w:t xml:space="preserve">2.6. </w:t>
      </w:r>
      <w:r w:rsidRPr="00630371">
        <w:rPr>
          <w:rFonts w:ascii="Book Antiqua" w:hAnsi="Book Antiqua" w:cs="Book Antiqua"/>
          <w:sz w:val="23"/>
          <w:szCs w:val="23"/>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630371">
        <w:rPr>
          <w:rFonts w:ascii="Book Antiqua" w:hAnsi="Book Antiqua"/>
          <w:b/>
          <w:color w:val="000000"/>
          <w:sz w:val="23"/>
          <w:szCs w:val="23"/>
        </w:rPr>
        <w:t>C</w:t>
      </w:r>
      <w:r w:rsidRPr="00630371">
        <w:rPr>
          <w:rFonts w:ascii="Book Antiqua" w:hAnsi="Book Antiqua" w:cs="Arial"/>
          <w:b/>
          <w:bCs/>
          <w:iCs/>
          <w:color w:val="000000"/>
          <w:sz w:val="23"/>
          <w:szCs w:val="23"/>
        </w:rPr>
        <w:t>ertidão expedida pela Junta Comercial, ou Declaração assinada pelo Representante Legal da empresa conjuntamente com o Contador, de que se enquadra como microempresa ou empresa de pequeno po</w:t>
      </w:r>
      <w:r w:rsidRPr="00630371">
        <w:rPr>
          <w:rFonts w:ascii="Book Antiqua" w:hAnsi="Book Antiqua" w:cs="Book Antiqua"/>
          <w:b/>
          <w:sz w:val="23"/>
          <w:szCs w:val="23"/>
        </w:rPr>
        <w:t>rte</w:t>
      </w:r>
      <w:r w:rsidRPr="00630371">
        <w:rPr>
          <w:rFonts w:ascii="Book Antiqua" w:hAnsi="Book Antiqua" w:cs="Book Antiqua"/>
          <w:sz w:val="23"/>
          <w:szCs w:val="23"/>
        </w:rPr>
        <w:t>.</w:t>
      </w:r>
    </w:p>
    <w:p w:rsidR="008B6C66" w:rsidRPr="00630371" w:rsidRDefault="008B6C66" w:rsidP="008B6C66">
      <w:pPr>
        <w:tabs>
          <w:tab w:val="left" w:pos="1134"/>
        </w:tabs>
        <w:jc w:val="both"/>
        <w:rPr>
          <w:rFonts w:ascii="Book Antiqua" w:hAnsi="Book Antiqua" w:cs="Book Antiqua"/>
          <w:b/>
          <w:sz w:val="23"/>
          <w:szCs w:val="23"/>
        </w:rPr>
      </w:pPr>
      <w:r w:rsidRPr="00630371">
        <w:rPr>
          <w:rFonts w:ascii="Book Antiqua" w:hAnsi="Book Antiqua" w:cs="Book Antiqua"/>
          <w:b/>
          <w:sz w:val="23"/>
          <w:szCs w:val="23"/>
        </w:rPr>
        <w:lastRenderedPageBreak/>
        <w:t>2.6.1.</w:t>
      </w:r>
      <w:r w:rsidRPr="00630371">
        <w:rPr>
          <w:rFonts w:ascii="Book Antiqua" w:hAnsi="Book Antiqua" w:cs="Book Antiqua"/>
          <w:sz w:val="23"/>
          <w:szCs w:val="23"/>
        </w:rPr>
        <w:t xml:space="preserve"> As cooperativas que tenham auferido, no ano calendário anterior, receita bruta até o limite de </w:t>
      </w:r>
      <w:r>
        <w:rPr>
          <w:rFonts w:ascii="Book Antiqua" w:hAnsi="Book Antiqua" w:cs="Book Antiqua"/>
          <w:sz w:val="23"/>
          <w:szCs w:val="23"/>
        </w:rPr>
        <w:t>3.600</w:t>
      </w:r>
      <w:r w:rsidRPr="00630371">
        <w:rPr>
          <w:rFonts w:ascii="Book Antiqua" w:hAnsi="Book Antiqua" w:cs="Book Antiqua"/>
          <w:sz w:val="23"/>
          <w:szCs w:val="23"/>
        </w:rPr>
        <w:t>.000,00 (</w:t>
      </w:r>
      <w:r>
        <w:rPr>
          <w:rFonts w:ascii="Book Antiqua" w:hAnsi="Book Antiqua" w:cs="Book Antiqua"/>
          <w:sz w:val="23"/>
          <w:szCs w:val="23"/>
        </w:rPr>
        <w:t>três</w:t>
      </w:r>
      <w:r w:rsidRPr="00630371">
        <w:rPr>
          <w:rFonts w:ascii="Book Antiqua" w:hAnsi="Book Antiqua" w:cs="Book Antiqua"/>
          <w:sz w:val="23"/>
          <w:szCs w:val="23"/>
        </w:rPr>
        <w:t xml:space="preserve"> milhões e </w:t>
      </w:r>
      <w:r>
        <w:rPr>
          <w:rFonts w:ascii="Book Antiqua" w:hAnsi="Book Antiqua" w:cs="Book Antiqua"/>
          <w:sz w:val="23"/>
          <w:szCs w:val="23"/>
        </w:rPr>
        <w:t xml:space="preserve">seiscentos </w:t>
      </w:r>
      <w:r w:rsidRPr="00630371">
        <w:rPr>
          <w:rFonts w:ascii="Book Antiqua" w:hAnsi="Book Antiqua" w:cs="Book Antiqua"/>
          <w:sz w:val="23"/>
          <w:szCs w:val="23"/>
        </w:rPr>
        <w:t xml:space="preserve">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630371">
        <w:rPr>
          <w:rFonts w:ascii="Book Antiqua" w:hAnsi="Book Antiqua"/>
          <w:b/>
          <w:color w:val="000000"/>
          <w:sz w:val="23"/>
          <w:szCs w:val="23"/>
        </w:rPr>
        <w:t>C</w:t>
      </w:r>
      <w:r w:rsidRPr="00630371">
        <w:rPr>
          <w:rFonts w:ascii="Book Antiqua" w:hAnsi="Book Antiqua" w:cs="Arial"/>
          <w:b/>
          <w:bCs/>
          <w:iCs/>
          <w:color w:val="000000"/>
          <w:sz w:val="23"/>
          <w:szCs w:val="23"/>
        </w:rPr>
        <w:t>ertidão expedida pela Junta Comercial, ou Declaração assinada pelo Representante Legal da empresa conjuntamente com o Contador, de que se enquadram</w:t>
      </w:r>
      <w:r w:rsidRPr="00630371">
        <w:rPr>
          <w:rFonts w:ascii="Book Antiqua" w:hAnsi="Book Antiqua" w:cs="Book Antiqua"/>
          <w:b/>
          <w:sz w:val="23"/>
          <w:szCs w:val="23"/>
        </w:rPr>
        <w:t xml:space="preserve"> no limite de receita referido acima.</w:t>
      </w:r>
    </w:p>
    <w:p w:rsidR="008B6C66" w:rsidRDefault="008B6C66" w:rsidP="00CD62FD">
      <w:pPr>
        <w:tabs>
          <w:tab w:val="left" w:pos="1134"/>
        </w:tabs>
        <w:jc w:val="both"/>
        <w:rPr>
          <w:rFonts w:ascii="Book Antiqua" w:hAnsi="Book Antiqua" w:cs="Book Antiqua"/>
          <w:b/>
          <w:sz w:val="23"/>
          <w:szCs w:val="23"/>
        </w:rPr>
      </w:pPr>
    </w:p>
    <w:p w:rsidR="00BC0DD4" w:rsidRPr="0090375B" w:rsidRDefault="00BC0DD4" w:rsidP="003E03D4">
      <w:pPr>
        <w:jc w:val="both"/>
        <w:rPr>
          <w:rFonts w:ascii="Book Antiqua" w:hAnsi="Book Antiqua"/>
          <w:b/>
          <w:sz w:val="23"/>
          <w:szCs w:val="23"/>
          <w:u w:val="single"/>
        </w:rPr>
      </w:pPr>
      <w:r w:rsidRPr="0090375B">
        <w:rPr>
          <w:rFonts w:ascii="Book Antiqua" w:hAnsi="Book Antiqua"/>
          <w:b/>
          <w:sz w:val="23"/>
          <w:szCs w:val="23"/>
          <w:u w:val="single"/>
        </w:rPr>
        <w:t>3. DA APRESENTAÇÃO DOS ENVELOPES:</w:t>
      </w:r>
    </w:p>
    <w:p w:rsidR="00BC0DD4" w:rsidRPr="0090375B" w:rsidRDefault="00BC0DD4" w:rsidP="003E03D4">
      <w:pPr>
        <w:pStyle w:val="Recuodecorpodetexto"/>
        <w:spacing w:after="0"/>
        <w:ind w:left="0"/>
        <w:jc w:val="both"/>
        <w:rPr>
          <w:rFonts w:ascii="Book Antiqua" w:hAnsi="Book Antiqua"/>
          <w:sz w:val="23"/>
          <w:szCs w:val="23"/>
        </w:rPr>
      </w:pPr>
      <w:r w:rsidRPr="0090375B">
        <w:rPr>
          <w:rFonts w:ascii="Book Antiqua" w:hAnsi="Book Antiqua"/>
          <w:b/>
          <w:sz w:val="23"/>
          <w:szCs w:val="23"/>
        </w:rPr>
        <w:t>3.1</w:t>
      </w:r>
      <w:r w:rsidRPr="0090375B">
        <w:rPr>
          <w:rFonts w:ascii="Book Antiqua" w:hAnsi="Book Antiqua"/>
          <w:sz w:val="23"/>
          <w:szCs w:val="23"/>
        </w:rPr>
        <w:t xml:space="preserve"> Para participação no certame, a licitante, além de atender ao disposto no item 2</w:t>
      </w:r>
      <w:r w:rsidRPr="0090375B">
        <w:rPr>
          <w:rFonts w:ascii="Book Antiqua" w:hAnsi="Book Antiqua"/>
          <w:color w:val="FF0000"/>
          <w:sz w:val="23"/>
          <w:szCs w:val="23"/>
        </w:rPr>
        <w:t xml:space="preserve"> </w:t>
      </w:r>
      <w:r w:rsidRPr="0090375B">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4E2BBA" w:rsidRPr="0090375B" w:rsidRDefault="004E2BBA" w:rsidP="003E03D4">
      <w:pPr>
        <w:pStyle w:val="Recuodecorpodetexto"/>
        <w:spacing w:after="0"/>
        <w:ind w:left="0"/>
        <w:jc w:val="both"/>
        <w:rPr>
          <w:rFonts w:ascii="Book Antiqua" w:hAnsi="Book Antiqua"/>
          <w:sz w:val="23"/>
          <w:szCs w:val="23"/>
        </w:rPr>
      </w:pP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AO MUNICÍPIO DE IVOTI/RS</w:t>
      </w: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 xml:space="preserve">PREGÃO PRESENCIAL N.º </w:t>
      </w:r>
      <w:r w:rsidR="00F24A5D">
        <w:rPr>
          <w:rFonts w:ascii="Book Antiqua" w:hAnsi="Book Antiqua"/>
          <w:b/>
          <w:sz w:val="23"/>
          <w:szCs w:val="23"/>
        </w:rPr>
        <w:t>52</w:t>
      </w:r>
      <w:r w:rsidRPr="0090375B">
        <w:rPr>
          <w:rFonts w:ascii="Book Antiqua" w:hAnsi="Book Antiqua"/>
          <w:b/>
          <w:sz w:val="23"/>
          <w:szCs w:val="23"/>
        </w:rPr>
        <w:t>/201</w:t>
      </w:r>
      <w:r w:rsidR="004012E2">
        <w:rPr>
          <w:rFonts w:ascii="Book Antiqua" w:hAnsi="Book Antiqua"/>
          <w:b/>
          <w:sz w:val="23"/>
          <w:szCs w:val="23"/>
        </w:rPr>
        <w:t>7</w:t>
      </w: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 xml:space="preserve">ENVELOPE N.º 01 - PROPOSTA </w:t>
      </w: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PROPONENTE (NOME COMPLETO)</w:t>
      </w:r>
    </w:p>
    <w:p w:rsidR="00BC0DD4" w:rsidRPr="0090375B" w:rsidRDefault="00BC0DD4" w:rsidP="003E03D4">
      <w:pPr>
        <w:ind w:firstLine="1418"/>
        <w:jc w:val="both"/>
        <w:rPr>
          <w:rFonts w:ascii="Book Antiqua" w:hAnsi="Book Antiqua"/>
          <w:b/>
          <w:sz w:val="23"/>
          <w:szCs w:val="23"/>
        </w:rPr>
      </w:pP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AO MUNICÍPIO DE IVOTI/RS</w:t>
      </w: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 xml:space="preserve">PREGÃO PRESENCIAL N.º </w:t>
      </w:r>
      <w:r w:rsidR="00F24A5D">
        <w:rPr>
          <w:rFonts w:ascii="Book Antiqua" w:hAnsi="Book Antiqua"/>
          <w:b/>
          <w:sz w:val="23"/>
          <w:szCs w:val="23"/>
        </w:rPr>
        <w:t>52</w:t>
      </w:r>
      <w:r w:rsidRPr="0090375B">
        <w:rPr>
          <w:rFonts w:ascii="Book Antiqua" w:hAnsi="Book Antiqua"/>
          <w:b/>
          <w:sz w:val="23"/>
          <w:szCs w:val="23"/>
        </w:rPr>
        <w:t>/201</w:t>
      </w:r>
      <w:r w:rsidR="00A20EF0">
        <w:rPr>
          <w:rFonts w:ascii="Book Antiqua" w:hAnsi="Book Antiqua"/>
          <w:b/>
          <w:sz w:val="23"/>
          <w:szCs w:val="23"/>
        </w:rPr>
        <w:t>7</w:t>
      </w: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ENVELOPE N.º 02 - DOCUMENTAÇÃO</w:t>
      </w:r>
    </w:p>
    <w:p w:rsidR="00BC0DD4" w:rsidRPr="0090375B" w:rsidRDefault="00BC0DD4" w:rsidP="003E03D4">
      <w:pPr>
        <w:ind w:firstLine="1418"/>
        <w:jc w:val="both"/>
        <w:rPr>
          <w:rFonts w:ascii="Book Antiqua" w:hAnsi="Book Antiqua"/>
          <w:b/>
          <w:sz w:val="23"/>
          <w:szCs w:val="23"/>
        </w:rPr>
      </w:pPr>
      <w:r w:rsidRPr="0090375B">
        <w:rPr>
          <w:rFonts w:ascii="Book Antiqua" w:hAnsi="Book Antiqua"/>
          <w:b/>
          <w:sz w:val="23"/>
          <w:szCs w:val="23"/>
        </w:rPr>
        <w:t>PROPONENTE (NOME COMPLETO)</w:t>
      </w:r>
    </w:p>
    <w:p w:rsidR="00BC0DD4" w:rsidRPr="0090375B" w:rsidRDefault="00BC0DD4" w:rsidP="003E03D4">
      <w:pPr>
        <w:ind w:firstLine="1418"/>
        <w:jc w:val="both"/>
        <w:rPr>
          <w:rFonts w:ascii="Book Antiqua" w:hAnsi="Book Antiqua"/>
          <w:b/>
          <w:sz w:val="23"/>
          <w:szCs w:val="23"/>
        </w:rPr>
      </w:pPr>
    </w:p>
    <w:p w:rsidR="00BC0DD4" w:rsidRPr="0090375B" w:rsidRDefault="00BC0DD4" w:rsidP="003E03D4">
      <w:pPr>
        <w:jc w:val="both"/>
        <w:rPr>
          <w:rFonts w:ascii="Book Antiqua" w:hAnsi="Book Antiqua"/>
          <w:b/>
          <w:sz w:val="23"/>
          <w:szCs w:val="23"/>
          <w:u w:val="single"/>
        </w:rPr>
      </w:pPr>
      <w:r w:rsidRPr="0090375B">
        <w:rPr>
          <w:rFonts w:ascii="Book Antiqua" w:hAnsi="Book Antiqua"/>
          <w:b/>
          <w:sz w:val="23"/>
          <w:szCs w:val="23"/>
          <w:u w:val="single"/>
        </w:rPr>
        <w:t>4. DO RECEBIMENTO E ABERTURA DOS ENVELOPES:</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 xml:space="preserve">4.1. </w:t>
      </w:r>
      <w:r w:rsidRPr="0090375B">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4.2.</w:t>
      </w:r>
      <w:r w:rsidRPr="0090375B">
        <w:rPr>
          <w:rFonts w:ascii="Book Antiqua" w:hAnsi="Book Antiqua"/>
          <w:sz w:val="23"/>
          <w:szCs w:val="23"/>
        </w:rPr>
        <w:t xml:space="preserve"> Uma vez encerrado o prazo para a entrega dos envelopes acima referidos, não será aceita a participação de nenhuma licitante retardatária.</w:t>
      </w:r>
    </w:p>
    <w:p w:rsidR="00BC0DD4" w:rsidRPr="0090375B" w:rsidRDefault="00BC0DD4" w:rsidP="003E03D4">
      <w:pPr>
        <w:jc w:val="both"/>
        <w:rPr>
          <w:rFonts w:ascii="Book Antiqua" w:hAnsi="Book Antiqua"/>
          <w:spacing w:val="22"/>
          <w:sz w:val="23"/>
          <w:szCs w:val="23"/>
        </w:rPr>
      </w:pPr>
      <w:r w:rsidRPr="0090375B">
        <w:rPr>
          <w:rFonts w:ascii="Book Antiqua" w:hAnsi="Book Antiqua"/>
          <w:b/>
          <w:sz w:val="23"/>
          <w:szCs w:val="23"/>
        </w:rPr>
        <w:t xml:space="preserve">4.3. </w:t>
      </w:r>
      <w:r w:rsidRPr="0090375B">
        <w:rPr>
          <w:rFonts w:ascii="Book Antiqua" w:hAnsi="Book Antiqua"/>
          <w:sz w:val="23"/>
          <w:szCs w:val="23"/>
        </w:rPr>
        <w:t>O pregoeiro realizará o credenciamento das interessadas</w:t>
      </w:r>
      <w:r w:rsidRPr="0090375B">
        <w:rPr>
          <w:rFonts w:ascii="Book Antiqua" w:hAnsi="Book Antiqua"/>
          <w:b/>
          <w:sz w:val="23"/>
          <w:szCs w:val="23"/>
        </w:rPr>
        <w:t>,</w:t>
      </w:r>
      <w:r w:rsidRPr="0090375B">
        <w:rPr>
          <w:rFonts w:ascii="Book Antiqua" w:hAnsi="Book Antiqua"/>
          <w:spacing w:val="22"/>
          <w:sz w:val="23"/>
          <w:szCs w:val="23"/>
        </w:rPr>
        <w:t xml:space="preserve"> com a análise dos documentos exigidos no item 2.4.</w:t>
      </w:r>
    </w:p>
    <w:p w:rsidR="00BC0DD4" w:rsidRPr="0090375B" w:rsidRDefault="00BC0DD4" w:rsidP="003E03D4">
      <w:pPr>
        <w:jc w:val="both"/>
        <w:rPr>
          <w:rFonts w:ascii="Book Antiqua" w:hAnsi="Book Antiqua"/>
          <w:spacing w:val="22"/>
          <w:sz w:val="23"/>
          <w:szCs w:val="23"/>
        </w:rPr>
      </w:pPr>
    </w:p>
    <w:p w:rsidR="00BC0DD4" w:rsidRPr="0090375B" w:rsidRDefault="00BC0DD4" w:rsidP="003E03D4">
      <w:pPr>
        <w:jc w:val="both"/>
        <w:rPr>
          <w:rFonts w:ascii="Book Antiqua" w:hAnsi="Book Antiqua"/>
          <w:sz w:val="23"/>
          <w:szCs w:val="23"/>
          <w:u w:val="single"/>
        </w:rPr>
      </w:pPr>
      <w:r w:rsidRPr="0090375B">
        <w:rPr>
          <w:rFonts w:ascii="Book Antiqua" w:hAnsi="Book Antiqua"/>
          <w:b/>
          <w:sz w:val="23"/>
          <w:szCs w:val="23"/>
          <w:u w:val="single"/>
        </w:rPr>
        <w:t>5. PROPOSTA DE PREÇO:</w:t>
      </w:r>
    </w:p>
    <w:p w:rsidR="00BC0DD4" w:rsidRPr="0090375B" w:rsidRDefault="00BC0DD4" w:rsidP="003E03D4">
      <w:pPr>
        <w:tabs>
          <w:tab w:val="left" w:pos="1134"/>
        </w:tabs>
        <w:jc w:val="both"/>
        <w:rPr>
          <w:rFonts w:ascii="Book Antiqua" w:hAnsi="Book Antiqua"/>
          <w:b/>
          <w:sz w:val="23"/>
          <w:szCs w:val="23"/>
        </w:rPr>
      </w:pPr>
      <w:r w:rsidRPr="0090375B">
        <w:rPr>
          <w:rFonts w:ascii="Book Antiqua" w:hAnsi="Book Antiqua"/>
          <w:b/>
          <w:sz w:val="23"/>
          <w:szCs w:val="23"/>
        </w:rPr>
        <w:t xml:space="preserve">5.1.  </w:t>
      </w:r>
      <w:r w:rsidRPr="0090375B">
        <w:rPr>
          <w:rFonts w:ascii="Book Antiqua" w:hAnsi="Book Antiqua"/>
          <w:sz w:val="23"/>
          <w:szCs w:val="23"/>
        </w:rPr>
        <w:t>A proposta, cujo prazo de validade é fixado pela Administração em 60 (sessenta) dias, deverá ser apresentada datada e assinada pelo representante legal da empresa, ser redigida em linguagem clara, sem rasuras, ressalvas ou entrelinhas, e deverá conter:</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 xml:space="preserve">a) </w:t>
      </w:r>
      <w:r w:rsidRPr="0090375B">
        <w:rPr>
          <w:rFonts w:ascii="Book Antiqua" w:hAnsi="Book Antiqua"/>
          <w:sz w:val="23"/>
          <w:szCs w:val="23"/>
        </w:rPr>
        <w:t>razão social da empresa;</w:t>
      </w:r>
    </w:p>
    <w:p w:rsidR="00BC0DD4" w:rsidRPr="0090375B" w:rsidRDefault="00BC0DD4" w:rsidP="003E03D4">
      <w:pPr>
        <w:pStyle w:val="NormalWeb"/>
        <w:spacing w:before="0" w:beforeAutospacing="0" w:after="0" w:afterAutospacing="0"/>
        <w:jc w:val="both"/>
        <w:rPr>
          <w:rFonts w:ascii="Book Antiqua" w:hAnsi="Book Antiqua"/>
          <w:sz w:val="23"/>
          <w:szCs w:val="23"/>
        </w:rPr>
      </w:pPr>
      <w:r w:rsidRPr="0090375B">
        <w:rPr>
          <w:rFonts w:ascii="Book Antiqua" w:hAnsi="Book Antiqua"/>
          <w:sz w:val="23"/>
          <w:szCs w:val="23"/>
        </w:rPr>
        <w:t xml:space="preserve">b) </w:t>
      </w:r>
      <w:r w:rsidR="00BC70D4" w:rsidRPr="0090375B">
        <w:rPr>
          <w:rFonts w:ascii="Book Antiqua" w:hAnsi="Book Antiqua" w:cs="Arial"/>
          <w:sz w:val="23"/>
          <w:szCs w:val="23"/>
        </w:rPr>
        <w:t xml:space="preserve">descrição completa dos </w:t>
      </w:r>
      <w:r w:rsidR="00BB7532">
        <w:rPr>
          <w:rFonts w:ascii="Book Antiqua" w:hAnsi="Book Antiqua" w:cs="Arial"/>
          <w:sz w:val="23"/>
          <w:szCs w:val="23"/>
        </w:rPr>
        <w:t>equipamentos</w:t>
      </w:r>
      <w:r w:rsidR="00BC70D4" w:rsidRPr="0090375B">
        <w:rPr>
          <w:rFonts w:ascii="Book Antiqua" w:hAnsi="Book Antiqua" w:cs="Arial"/>
          <w:sz w:val="23"/>
          <w:szCs w:val="23"/>
        </w:rPr>
        <w:t xml:space="preserve"> </w:t>
      </w:r>
      <w:r w:rsidR="00C765AC">
        <w:rPr>
          <w:rFonts w:ascii="Book Antiqua" w:hAnsi="Book Antiqua" w:cs="Arial"/>
          <w:sz w:val="23"/>
          <w:szCs w:val="23"/>
        </w:rPr>
        <w:t xml:space="preserve">e materiais </w:t>
      </w:r>
      <w:r w:rsidR="00BC70D4" w:rsidRPr="0090375B">
        <w:rPr>
          <w:rFonts w:ascii="Book Antiqua" w:hAnsi="Book Antiqua" w:cs="Arial"/>
          <w:sz w:val="23"/>
          <w:szCs w:val="23"/>
        </w:rPr>
        <w:t>modelo e marca</w:t>
      </w:r>
      <w:r w:rsidR="00CD62FD">
        <w:rPr>
          <w:rFonts w:ascii="Book Antiqua" w:hAnsi="Book Antiqua" w:cs="Arial"/>
          <w:sz w:val="23"/>
          <w:szCs w:val="23"/>
        </w:rPr>
        <w:t xml:space="preserve"> (se houver)</w:t>
      </w:r>
      <w:r w:rsidR="00BC70D4" w:rsidRPr="0090375B">
        <w:rPr>
          <w:rFonts w:ascii="Book Antiqua" w:hAnsi="Book Antiqua" w:cs="Arial"/>
          <w:sz w:val="23"/>
          <w:szCs w:val="23"/>
        </w:rPr>
        <w:t>,</w:t>
      </w:r>
      <w:r w:rsidRPr="0090375B">
        <w:rPr>
          <w:rFonts w:ascii="Book Antiqua" w:hAnsi="Book Antiqua" w:cs="Arial"/>
          <w:iCs/>
          <w:sz w:val="23"/>
          <w:szCs w:val="23"/>
        </w:rPr>
        <w:t xml:space="preserve"> em conformidade com as especificações do anexo II, relativo aos </w:t>
      </w:r>
      <w:r w:rsidR="00BC70D4" w:rsidRPr="0090375B">
        <w:rPr>
          <w:rFonts w:ascii="Book Antiqua" w:hAnsi="Book Antiqua" w:cs="Arial"/>
          <w:iCs/>
          <w:sz w:val="23"/>
          <w:szCs w:val="23"/>
        </w:rPr>
        <w:t>objetos</w:t>
      </w:r>
      <w:r w:rsidRPr="0090375B">
        <w:rPr>
          <w:rFonts w:ascii="Book Antiqua" w:hAnsi="Book Antiqua" w:cs="Arial"/>
          <w:iCs/>
          <w:sz w:val="23"/>
          <w:szCs w:val="23"/>
        </w:rPr>
        <w:t xml:space="preserve"> descritos no anexo VI</w:t>
      </w:r>
      <w:r w:rsidR="00F24A5D">
        <w:rPr>
          <w:rFonts w:ascii="Book Antiqua" w:hAnsi="Book Antiqua" w:cs="Arial"/>
          <w:iCs/>
          <w:sz w:val="23"/>
          <w:szCs w:val="23"/>
        </w:rPr>
        <w:t>I</w:t>
      </w:r>
      <w:r w:rsidRPr="0090375B">
        <w:rPr>
          <w:rFonts w:ascii="Book Antiqua" w:hAnsi="Book Antiqua" w:cs="Arial"/>
          <w:iCs/>
          <w:sz w:val="23"/>
          <w:szCs w:val="23"/>
        </w:rPr>
        <w:t xml:space="preserve"> deste edital;</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 xml:space="preserve">c) </w:t>
      </w:r>
      <w:r w:rsidRPr="0090375B">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70B51" w:rsidRPr="008B737C" w:rsidRDefault="00BB7532" w:rsidP="00BB7532">
      <w:pPr>
        <w:tabs>
          <w:tab w:val="left" w:pos="1134"/>
        </w:tabs>
        <w:jc w:val="both"/>
        <w:rPr>
          <w:rFonts w:ascii="Book Antiqua" w:hAnsi="Book Antiqua" w:cs="Tunga"/>
        </w:rPr>
      </w:pPr>
      <w:r w:rsidRPr="008B737C">
        <w:rPr>
          <w:rFonts w:ascii="Book Antiqua" w:hAnsi="Book Antiqua" w:cs="Tunga"/>
        </w:rPr>
        <w:t>d) Aos itens</w:t>
      </w:r>
      <w:r w:rsidR="000C51B0">
        <w:rPr>
          <w:rFonts w:ascii="Book Antiqua" w:hAnsi="Book Antiqua" w:cs="Tunga"/>
        </w:rPr>
        <w:t xml:space="preserve"> 1, 2, 3, 6, 7, 8</w:t>
      </w:r>
      <w:r w:rsidR="005E2557">
        <w:rPr>
          <w:rFonts w:ascii="Book Antiqua" w:hAnsi="Book Antiqua" w:cs="Tunga"/>
        </w:rPr>
        <w:t>,</w:t>
      </w:r>
      <w:r w:rsidR="000C51B0">
        <w:rPr>
          <w:rFonts w:ascii="Book Antiqua" w:hAnsi="Book Antiqua" w:cs="Tunga"/>
        </w:rPr>
        <w:t xml:space="preserve"> 9</w:t>
      </w:r>
      <w:r w:rsidR="006D166C" w:rsidRPr="008B737C">
        <w:rPr>
          <w:rFonts w:ascii="Book Antiqua" w:hAnsi="Book Antiqua" w:cs="Tunga"/>
        </w:rPr>
        <w:t xml:space="preserve">, </w:t>
      </w:r>
      <w:r w:rsidR="005E2557">
        <w:rPr>
          <w:rFonts w:ascii="Book Antiqua" w:hAnsi="Book Antiqua" w:cs="Tunga"/>
        </w:rPr>
        <w:t xml:space="preserve">10 e 12 </w:t>
      </w:r>
      <w:r w:rsidR="00170B51" w:rsidRPr="008B737C">
        <w:rPr>
          <w:rFonts w:ascii="Book Antiqua" w:hAnsi="Book Antiqua" w:cs="Tunga"/>
        </w:rPr>
        <w:t>deverá juntamente com a proposta haver a comprovação do Registro</w:t>
      </w:r>
      <w:r w:rsidRPr="008B737C">
        <w:rPr>
          <w:rFonts w:ascii="Book Antiqua" w:hAnsi="Book Antiqua" w:cs="Tunga"/>
        </w:rPr>
        <w:t xml:space="preserve"> na ANVISA</w:t>
      </w:r>
      <w:r w:rsidR="00170B51" w:rsidRPr="008B737C">
        <w:rPr>
          <w:rFonts w:ascii="Book Antiqua" w:hAnsi="Book Antiqua" w:cs="Tunga"/>
        </w:rPr>
        <w:t>.</w:t>
      </w:r>
    </w:p>
    <w:p w:rsidR="007469BA" w:rsidRPr="008B737C" w:rsidRDefault="00BB7532" w:rsidP="00BB7532">
      <w:pPr>
        <w:tabs>
          <w:tab w:val="left" w:pos="1134"/>
        </w:tabs>
        <w:jc w:val="both"/>
        <w:rPr>
          <w:rFonts w:ascii="Book Antiqua" w:hAnsi="Book Antiqua" w:cs="Tunga"/>
        </w:rPr>
      </w:pPr>
      <w:r w:rsidRPr="008B737C">
        <w:rPr>
          <w:rFonts w:ascii="Book Antiqua" w:hAnsi="Book Antiqua" w:cs="Tunga"/>
        </w:rPr>
        <w:lastRenderedPageBreak/>
        <w:t>e) Ao ite</w:t>
      </w:r>
      <w:r w:rsidR="007D15D3">
        <w:rPr>
          <w:rFonts w:ascii="Book Antiqua" w:hAnsi="Book Antiqua" w:cs="Tunga"/>
        </w:rPr>
        <w:t>m</w:t>
      </w:r>
      <w:r w:rsidRPr="008B737C">
        <w:rPr>
          <w:rFonts w:ascii="Book Antiqua" w:hAnsi="Book Antiqua" w:cs="Tunga"/>
        </w:rPr>
        <w:t xml:space="preserve"> </w:t>
      </w:r>
      <w:r w:rsidR="005E2557">
        <w:rPr>
          <w:rFonts w:ascii="Book Antiqua" w:hAnsi="Book Antiqua" w:cs="Tunga"/>
        </w:rPr>
        <w:t>2</w:t>
      </w:r>
      <w:r w:rsidR="007469BA" w:rsidRPr="008B737C">
        <w:rPr>
          <w:rFonts w:ascii="Book Antiqua" w:hAnsi="Book Antiqua" w:cs="Tunga"/>
        </w:rPr>
        <w:t xml:space="preserve">, deverá juntamente com a proposta haver a comprovação do </w:t>
      </w:r>
      <w:r w:rsidRPr="008B737C">
        <w:rPr>
          <w:rFonts w:ascii="Book Antiqua" w:hAnsi="Book Antiqua" w:cs="Tunga"/>
        </w:rPr>
        <w:t xml:space="preserve"> Certificado do Inmetro</w:t>
      </w:r>
      <w:r w:rsidR="007469BA" w:rsidRPr="008B737C">
        <w:rPr>
          <w:rFonts w:ascii="Book Antiqua" w:hAnsi="Book Antiqua" w:cs="Tunga"/>
        </w:rPr>
        <w:t>.</w:t>
      </w:r>
    </w:p>
    <w:p w:rsidR="00BB7532" w:rsidRPr="0047207B" w:rsidRDefault="00C765AC" w:rsidP="00BB7532">
      <w:pPr>
        <w:tabs>
          <w:tab w:val="left" w:pos="1134"/>
        </w:tabs>
        <w:jc w:val="both"/>
        <w:rPr>
          <w:rFonts w:ascii="Book Antiqua" w:hAnsi="Book Antiqua" w:cs="Tunga"/>
        </w:rPr>
      </w:pPr>
      <w:r>
        <w:rPr>
          <w:rFonts w:ascii="Book Antiqua" w:hAnsi="Book Antiqua" w:cs="Tunga"/>
        </w:rPr>
        <w:t>f</w:t>
      </w:r>
      <w:r w:rsidR="00BB7532">
        <w:rPr>
          <w:rFonts w:ascii="Book Antiqua" w:hAnsi="Book Antiqua" w:cs="Tunga"/>
        </w:rPr>
        <w:t>)</w:t>
      </w:r>
      <w:r w:rsidR="00BB7532" w:rsidRPr="0047207B">
        <w:rPr>
          <w:rFonts w:ascii="Book Antiqua" w:hAnsi="Book Antiqua" w:cs="Tunga"/>
        </w:rPr>
        <w:t xml:space="preserve"> garantia mínima de doze (12) meses sobre os </w:t>
      </w:r>
      <w:r w:rsidR="00BB7532">
        <w:rPr>
          <w:rFonts w:ascii="Book Antiqua" w:hAnsi="Book Antiqua" w:cs="Tunga"/>
        </w:rPr>
        <w:t>equipamentos</w:t>
      </w:r>
      <w:r w:rsidR="00BB7532" w:rsidRPr="0047207B">
        <w:rPr>
          <w:rFonts w:ascii="Book Antiqua" w:hAnsi="Book Antiqua" w:cs="Tunga"/>
        </w:rPr>
        <w:t>,</w:t>
      </w:r>
      <w:r w:rsidR="00BB7532">
        <w:rPr>
          <w:rFonts w:ascii="Book Antiqua" w:hAnsi="Book Antiqua" w:cs="Tunga"/>
        </w:rPr>
        <w:t xml:space="preserve"> </w:t>
      </w:r>
      <w:r w:rsidR="00505028">
        <w:rPr>
          <w:rFonts w:ascii="Book Antiqua" w:hAnsi="Book Antiqua" w:cs="Tunga"/>
        </w:rPr>
        <w:t xml:space="preserve"> </w:t>
      </w:r>
      <w:r w:rsidR="00505028" w:rsidRPr="00391C09">
        <w:rPr>
          <w:rFonts w:ascii="Book Antiqua" w:hAnsi="Book Antiqua" w:cs="Tunga"/>
          <w:b/>
        </w:rPr>
        <w:t xml:space="preserve">exceto para </w:t>
      </w:r>
      <w:r w:rsidR="00505028">
        <w:rPr>
          <w:rFonts w:ascii="Book Antiqua" w:hAnsi="Book Antiqua" w:cs="Tunga"/>
          <w:b/>
        </w:rPr>
        <w:t xml:space="preserve"> o</w:t>
      </w:r>
      <w:r w:rsidR="000C51B0">
        <w:rPr>
          <w:rFonts w:ascii="Book Antiqua" w:hAnsi="Book Antiqua" w:cs="Tunga"/>
          <w:b/>
        </w:rPr>
        <w:t>s</w:t>
      </w:r>
      <w:r w:rsidR="00505028">
        <w:rPr>
          <w:rFonts w:ascii="Book Antiqua" w:hAnsi="Book Antiqua" w:cs="Tunga"/>
          <w:b/>
        </w:rPr>
        <w:t xml:space="preserve"> ite</w:t>
      </w:r>
      <w:r w:rsidR="000C51B0">
        <w:rPr>
          <w:rFonts w:ascii="Book Antiqua" w:hAnsi="Book Antiqua" w:cs="Tunga"/>
          <w:b/>
        </w:rPr>
        <w:t xml:space="preserve">ns </w:t>
      </w:r>
      <w:r w:rsidR="005E2557">
        <w:rPr>
          <w:rFonts w:ascii="Book Antiqua" w:hAnsi="Book Antiqua" w:cs="Tunga"/>
          <w:b/>
        </w:rPr>
        <w:t>2 e 3</w:t>
      </w:r>
      <w:r w:rsidR="00505028" w:rsidRPr="00391C09">
        <w:rPr>
          <w:rFonts w:ascii="Book Antiqua" w:hAnsi="Book Antiqua" w:cs="Tunga"/>
          <w:b/>
        </w:rPr>
        <w:t xml:space="preserve"> em que é exigida uma garantia superior</w:t>
      </w:r>
      <w:r w:rsidR="00505028">
        <w:rPr>
          <w:rFonts w:ascii="Book Antiqua" w:hAnsi="Book Antiqua" w:cs="Tunga"/>
          <w:b/>
        </w:rPr>
        <w:t>, ou seja 24 meses,</w:t>
      </w:r>
      <w:r w:rsidR="00BB7532" w:rsidRPr="0047207B">
        <w:rPr>
          <w:rFonts w:ascii="Book Antiqua" w:hAnsi="Book Antiqua" w:cs="Tunga"/>
        </w:rPr>
        <w:t xml:space="preserve"> a contar da data de sua entrega</w:t>
      </w:r>
      <w:r w:rsidR="00BB7532">
        <w:rPr>
          <w:rFonts w:ascii="Book Antiqua" w:hAnsi="Book Antiqua" w:cs="Tunga"/>
        </w:rPr>
        <w:t>.</w:t>
      </w:r>
    </w:p>
    <w:p w:rsidR="00BB7532" w:rsidRDefault="00C765AC" w:rsidP="00082509">
      <w:pPr>
        <w:tabs>
          <w:tab w:val="left" w:pos="1134"/>
        </w:tabs>
        <w:jc w:val="both"/>
        <w:rPr>
          <w:rFonts w:ascii="Book Antiqua" w:hAnsi="Book Antiqua" w:cs="Tunga"/>
          <w:szCs w:val="22"/>
          <w:lang w:val="pt-PT"/>
        </w:rPr>
      </w:pPr>
      <w:r>
        <w:rPr>
          <w:rFonts w:ascii="Book Antiqua" w:hAnsi="Book Antiqua" w:cs="Tunga"/>
          <w:b/>
        </w:rPr>
        <w:t>g</w:t>
      </w:r>
      <w:r w:rsidR="00BB7532" w:rsidRPr="0047207B">
        <w:rPr>
          <w:rFonts w:ascii="Book Antiqua" w:hAnsi="Book Antiqua" w:cs="Tunga"/>
          <w:b/>
        </w:rPr>
        <w:t>)</w:t>
      </w:r>
      <w:r w:rsidR="00BB7532" w:rsidRPr="0047207B">
        <w:rPr>
          <w:rFonts w:ascii="Book Antiqua" w:hAnsi="Book Antiqua" w:cs="Tunga"/>
        </w:rPr>
        <w:t xml:space="preserve"> </w:t>
      </w:r>
      <w:r w:rsidR="00BB7532" w:rsidRPr="0047207B">
        <w:rPr>
          <w:rFonts w:ascii="Book Antiqua" w:hAnsi="Book Antiqua" w:cs="Tunga"/>
          <w:szCs w:val="22"/>
          <w:lang w:val="pt-PT"/>
        </w:rPr>
        <w:t xml:space="preserve">comprometer-se, quando necessário, a recolher os </w:t>
      </w:r>
      <w:r w:rsidR="00BB7532">
        <w:rPr>
          <w:rFonts w:ascii="Book Antiqua" w:hAnsi="Book Antiqua" w:cs="Tunga"/>
          <w:szCs w:val="22"/>
          <w:lang w:val="pt-PT"/>
        </w:rPr>
        <w:t>equipamentos</w:t>
      </w:r>
      <w:r w:rsidR="00BB7532" w:rsidRPr="0047207B">
        <w:rPr>
          <w:rFonts w:ascii="Book Antiqua" w:hAnsi="Book Antiqua" w:cs="Tunga"/>
          <w:szCs w:val="22"/>
          <w:lang w:val="pt-PT"/>
        </w:rPr>
        <w:t xml:space="preserve"> para os serviços de assistência técnica, dentro do período da garantia.</w:t>
      </w:r>
    </w:p>
    <w:p w:rsidR="00C27BF7" w:rsidRPr="00C238DC" w:rsidRDefault="00C27BF7" w:rsidP="00082509">
      <w:pPr>
        <w:tabs>
          <w:tab w:val="left" w:pos="1134"/>
        </w:tabs>
        <w:jc w:val="both"/>
        <w:rPr>
          <w:rFonts w:ascii="Book Antiqua" w:hAnsi="Book Antiqua" w:cs="Arial"/>
          <w:sz w:val="23"/>
          <w:szCs w:val="23"/>
        </w:rPr>
      </w:pPr>
      <w:r w:rsidRPr="00C238DC">
        <w:rPr>
          <w:rFonts w:ascii="Book Antiqua" w:hAnsi="Book Antiqua" w:cs="Arial"/>
          <w:b/>
          <w:sz w:val="23"/>
          <w:szCs w:val="23"/>
        </w:rPr>
        <w:t>5.</w:t>
      </w:r>
      <w:r>
        <w:rPr>
          <w:rFonts w:ascii="Book Antiqua" w:hAnsi="Book Antiqua" w:cs="Arial"/>
          <w:b/>
          <w:sz w:val="23"/>
          <w:szCs w:val="23"/>
        </w:rPr>
        <w:t>2</w:t>
      </w:r>
      <w:r w:rsidRPr="00C238DC">
        <w:rPr>
          <w:rFonts w:ascii="Book Antiqua" w:hAnsi="Book Antiqua" w:cs="Arial"/>
          <w:b/>
          <w:sz w:val="23"/>
          <w:szCs w:val="23"/>
        </w:rPr>
        <w:t>.</w:t>
      </w:r>
      <w:r w:rsidRPr="00C238DC">
        <w:rPr>
          <w:rFonts w:ascii="Book Antiqua" w:hAnsi="Book Antiqua" w:cs="Arial"/>
          <w:sz w:val="23"/>
          <w:szCs w:val="23"/>
        </w:rPr>
        <w:t xml:space="preserve"> </w:t>
      </w:r>
      <w:r w:rsidRPr="00282B2D">
        <w:rPr>
          <w:rFonts w:ascii="Book Antiqua" w:hAnsi="Book Antiqua" w:cs="Arial"/>
          <w:b/>
          <w:sz w:val="23"/>
          <w:szCs w:val="23"/>
        </w:rPr>
        <w:t>Juntamente com a proposta, no mesmo envelope, deverá ser apr</w:t>
      </w:r>
      <w:r w:rsidR="008A110E">
        <w:rPr>
          <w:rFonts w:ascii="Book Antiqua" w:hAnsi="Book Antiqua" w:cs="Arial"/>
          <w:b/>
          <w:sz w:val="23"/>
          <w:szCs w:val="23"/>
        </w:rPr>
        <w:t xml:space="preserve">esentado catálogo atualizado dos </w:t>
      </w:r>
      <w:r w:rsidR="00017861">
        <w:rPr>
          <w:rFonts w:ascii="Book Antiqua" w:hAnsi="Book Antiqua" w:cs="Arial"/>
          <w:b/>
          <w:sz w:val="23"/>
          <w:szCs w:val="23"/>
        </w:rPr>
        <w:t>equipamentos ofertados</w:t>
      </w:r>
      <w:r w:rsidRPr="00282B2D">
        <w:rPr>
          <w:rFonts w:ascii="Book Antiqua" w:hAnsi="Book Antiqua" w:cs="Arial"/>
          <w:b/>
          <w:sz w:val="23"/>
          <w:szCs w:val="23"/>
        </w:rPr>
        <w:t>.</w:t>
      </w:r>
    </w:p>
    <w:p w:rsidR="00C7150D" w:rsidRDefault="00BC0DD4" w:rsidP="00082509">
      <w:pPr>
        <w:jc w:val="both"/>
        <w:rPr>
          <w:rFonts w:ascii="Book Antiqua" w:hAnsi="Book Antiqua" w:cs="Book Antiqua"/>
          <w:b/>
          <w:bCs/>
          <w:sz w:val="23"/>
          <w:szCs w:val="23"/>
          <w:lang w:val="pt-PT"/>
        </w:rPr>
      </w:pPr>
      <w:r w:rsidRPr="0090375B">
        <w:rPr>
          <w:rFonts w:ascii="Book Antiqua" w:hAnsi="Book Antiqua"/>
          <w:b/>
          <w:sz w:val="23"/>
          <w:szCs w:val="23"/>
          <w:lang w:val="pt-PT"/>
        </w:rPr>
        <w:t>5.</w:t>
      </w:r>
      <w:r w:rsidR="00017861">
        <w:rPr>
          <w:rFonts w:ascii="Book Antiqua" w:hAnsi="Book Antiqua"/>
          <w:b/>
          <w:sz w:val="23"/>
          <w:szCs w:val="23"/>
          <w:lang w:val="pt-PT"/>
        </w:rPr>
        <w:t>3</w:t>
      </w:r>
      <w:r w:rsidRPr="0090375B">
        <w:rPr>
          <w:rFonts w:ascii="Book Antiqua" w:hAnsi="Book Antiqua"/>
          <w:b/>
          <w:sz w:val="23"/>
          <w:szCs w:val="23"/>
          <w:lang w:val="pt-PT"/>
        </w:rPr>
        <w:t xml:space="preserve">. </w:t>
      </w:r>
      <w:r w:rsidR="00C7150D" w:rsidRPr="0090375B">
        <w:rPr>
          <w:rFonts w:ascii="Book Antiqua" w:hAnsi="Book Antiqua" w:cs="Book Antiqua"/>
          <w:b/>
          <w:bCs/>
          <w:sz w:val="23"/>
          <w:szCs w:val="23"/>
          <w:lang w:val="pt-PT"/>
        </w:rPr>
        <w:t xml:space="preserve">Será cancelado o item que mesmo após a etapa de lances, apresentar valor  superior </w:t>
      </w:r>
      <w:r w:rsidR="008B7FEB">
        <w:rPr>
          <w:rFonts w:ascii="Book Antiqua" w:hAnsi="Book Antiqua" w:cs="Book Antiqua"/>
          <w:b/>
          <w:bCs/>
          <w:sz w:val="23"/>
          <w:szCs w:val="23"/>
          <w:lang w:val="pt-PT"/>
        </w:rPr>
        <w:t>a</w:t>
      </w:r>
      <w:r w:rsidR="00444436">
        <w:rPr>
          <w:rFonts w:ascii="Book Antiqua" w:hAnsi="Book Antiqua" w:cs="Book Antiqua"/>
          <w:b/>
          <w:bCs/>
          <w:sz w:val="23"/>
          <w:szCs w:val="23"/>
          <w:lang w:val="pt-PT"/>
        </w:rPr>
        <w:t xml:space="preserve">o valor orçado pelo </w:t>
      </w:r>
      <w:r w:rsidR="00C7150D" w:rsidRPr="0090375B">
        <w:rPr>
          <w:rFonts w:ascii="Book Antiqua" w:hAnsi="Book Antiqua" w:cs="Book Antiqua"/>
          <w:b/>
          <w:bCs/>
          <w:sz w:val="23"/>
          <w:szCs w:val="23"/>
          <w:lang w:val="pt-PT"/>
        </w:rPr>
        <w:t xml:space="preserve"> município.</w:t>
      </w:r>
    </w:p>
    <w:p w:rsidR="00BC0DD4" w:rsidRPr="0090375B" w:rsidRDefault="00BB2760" w:rsidP="00082509">
      <w:pPr>
        <w:tabs>
          <w:tab w:val="left" w:pos="1134"/>
        </w:tabs>
        <w:jc w:val="both"/>
        <w:rPr>
          <w:rFonts w:ascii="Book Antiqua" w:hAnsi="Book Antiqua"/>
          <w:sz w:val="23"/>
          <w:szCs w:val="23"/>
        </w:rPr>
      </w:pPr>
      <w:r w:rsidRPr="0090375B">
        <w:rPr>
          <w:rFonts w:ascii="Book Antiqua" w:hAnsi="Book Antiqua"/>
          <w:b/>
          <w:sz w:val="23"/>
          <w:szCs w:val="23"/>
        </w:rPr>
        <w:t>5.</w:t>
      </w:r>
      <w:r w:rsidR="00017861">
        <w:rPr>
          <w:rFonts w:ascii="Book Antiqua" w:hAnsi="Book Antiqua"/>
          <w:b/>
          <w:sz w:val="23"/>
          <w:szCs w:val="23"/>
        </w:rPr>
        <w:t>4</w:t>
      </w:r>
      <w:r w:rsidRPr="0090375B">
        <w:rPr>
          <w:rFonts w:ascii="Book Antiqua" w:hAnsi="Book Antiqua"/>
          <w:b/>
          <w:sz w:val="23"/>
          <w:szCs w:val="23"/>
        </w:rPr>
        <w:t>.</w:t>
      </w:r>
      <w:r w:rsidRPr="0090375B">
        <w:rPr>
          <w:rFonts w:ascii="Book Antiqua" w:hAnsi="Book Antiqua"/>
          <w:sz w:val="23"/>
          <w:szCs w:val="23"/>
        </w:rPr>
        <w:t xml:space="preserve"> </w:t>
      </w:r>
      <w:r w:rsidR="00BC0DD4" w:rsidRPr="0090375B">
        <w:rPr>
          <w:rFonts w:ascii="Book Antiqua" w:hAnsi="Book Antiqua"/>
          <w:sz w:val="23"/>
          <w:szCs w:val="23"/>
        </w:rPr>
        <w:t>Serão considerados, para fins de julgamento, os valores constantes no preço até, no máximo, duas casas decimais após a vírgula, sendo desprezadas as demais, se houver, também em eventual contratação.</w:t>
      </w:r>
    </w:p>
    <w:p w:rsidR="00BC0DD4" w:rsidRPr="0090375B" w:rsidRDefault="00BC0DD4" w:rsidP="00082509">
      <w:pPr>
        <w:jc w:val="both"/>
        <w:rPr>
          <w:rFonts w:ascii="Book Antiqua" w:hAnsi="Book Antiqua"/>
          <w:sz w:val="23"/>
          <w:szCs w:val="23"/>
        </w:rPr>
      </w:pPr>
      <w:r w:rsidRPr="0090375B">
        <w:rPr>
          <w:rFonts w:ascii="Book Antiqua" w:hAnsi="Book Antiqua"/>
          <w:b/>
          <w:sz w:val="23"/>
          <w:szCs w:val="23"/>
        </w:rPr>
        <w:t>5.</w:t>
      </w:r>
      <w:r w:rsidR="00017861">
        <w:rPr>
          <w:rFonts w:ascii="Book Antiqua" w:hAnsi="Book Antiqua"/>
          <w:b/>
          <w:sz w:val="23"/>
          <w:szCs w:val="23"/>
        </w:rPr>
        <w:t>5</w:t>
      </w:r>
      <w:r w:rsidRPr="0090375B">
        <w:rPr>
          <w:rFonts w:ascii="Book Antiqua" w:hAnsi="Book Antiqua"/>
          <w:b/>
          <w:sz w:val="23"/>
          <w:szCs w:val="23"/>
        </w:rPr>
        <w:t xml:space="preserve">.  </w:t>
      </w:r>
      <w:r w:rsidRPr="0090375B">
        <w:rPr>
          <w:rFonts w:ascii="Book Antiqua" w:hAnsi="Book Antiqua"/>
          <w:sz w:val="23"/>
          <w:szCs w:val="23"/>
        </w:rPr>
        <w:t>Somente poderão formular ofertas e lances verbais e praticar os demais atos do certame os licitantes que tenham efetuado seu credenciamento junto ao Pregoeiro.</w:t>
      </w:r>
    </w:p>
    <w:p w:rsidR="00BC0DD4" w:rsidRPr="0090375B" w:rsidRDefault="00BC0DD4" w:rsidP="003E03D4">
      <w:pPr>
        <w:jc w:val="both"/>
        <w:rPr>
          <w:rFonts w:ascii="Book Antiqua" w:hAnsi="Book Antiqua"/>
          <w:spacing w:val="22"/>
          <w:sz w:val="23"/>
          <w:szCs w:val="23"/>
        </w:rPr>
      </w:pPr>
    </w:p>
    <w:p w:rsidR="00BC0DD4" w:rsidRPr="0090375B" w:rsidRDefault="00BC0DD4" w:rsidP="003E03D4">
      <w:pPr>
        <w:jc w:val="both"/>
        <w:rPr>
          <w:rFonts w:ascii="Book Antiqua" w:hAnsi="Book Antiqua"/>
          <w:b/>
          <w:sz w:val="23"/>
          <w:szCs w:val="23"/>
          <w:u w:val="single"/>
        </w:rPr>
      </w:pPr>
      <w:r w:rsidRPr="0090375B">
        <w:rPr>
          <w:rFonts w:ascii="Book Antiqua" w:hAnsi="Book Antiqua"/>
          <w:b/>
          <w:sz w:val="23"/>
          <w:szCs w:val="23"/>
          <w:u w:val="single"/>
        </w:rPr>
        <w:t>6. DA HABILITAÇÃO:</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 xml:space="preserve">6.1. </w:t>
      </w:r>
      <w:r w:rsidRPr="0090375B">
        <w:rPr>
          <w:rFonts w:ascii="Book Antiqua" w:hAnsi="Book Antiqua"/>
          <w:sz w:val="23"/>
          <w:szCs w:val="23"/>
        </w:rPr>
        <w:t>Para fins de habilitação neste pregão, a licitante deverá apresentar, dentro do ENVELOPE Nº 02, os seguintes documentos:</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 xml:space="preserve">6.1.1. </w:t>
      </w:r>
      <w:r w:rsidRPr="0090375B">
        <w:rPr>
          <w:rFonts w:ascii="Book Antiqua" w:hAnsi="Book Antiqua"/>
          <w:sz w:val="23"/>
          <w:szCs w:val="23"/>
        </w:rPr>
        <w:t>Declaração que atende ao disposto no artigo 7.°, inciso XXXIII, da Constituição Federal, conforme o modelo do Decreto Federal n.º 4.358-02;</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6.1.2. HABILITAÇÃO JURÍDICA:</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a)</w:t>
      </w:r>
      <w:r w:rsidRPr="0090375B">
        <w:rPr>
          <w:rFonts w:ascii="Book Antiqua" w:hAnsi="Book Antiqua"/>
          <w:sz w:val="23"/>
          <w:szCs w:val="23"/>
        </w:rPr>
        <w:t xml:space="preserve"> registro comercial, no caso de empresa individual;</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b)</w:t>
      </w:r>
      <w:r w:rsidRPr="0090375B">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c)</w:t>
      </w:r>
      <w:r w:rsidRPr="0090375B">
        <w:rPr>
          <w:rFonts w:ascii="Book Antiqua" w:hAnsi="Book Antiqua"/>
          <w:sz w:val="23"/>
          <w:szCs w:val="23"/>
        </w:rPr>
        <w:t xml:space="preserve"> prova de inscrição no Cadastro Nacional de Pessoa Jurídica (CNPJ/MF);</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d)</w:t>
      </w:r>
      <w:r w:rsidRPr="0090375B">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BC0DD4" w:rsidRPr="0090375B" w:rsidRDefault="00BC0DD4" w:rsidP="003E03D4">
      <w:pPr>
        <w:tabs>
          <w:tab w:val="left" w:pos="1134"/>
        </w:tabs>
        <w:jc w:val="both"/>
        <w:rPr>
          <w:rFonts w:ascii="Book Antiqua" w:hAnsi="Book Antiqua"/>
          <w:b/>
          <w:sz w:val="23"/>
          <w:szCs w:val="23"/>
        </w:rPr>
      </w:pPr>
      <w:r w:rsidRPr="0090375B">
        <w:rPr>
          <w:rFonts w:ascii="Book Antiqua" w:hAnsi="Book Antiqua"/>
          <w:b/>
          <w:sz w:val="23"/>
          <w:szCs w:val="23"/>
        </w:rPr>
        <w:t>e) declaração da empresa licitante de que não foi declarada inidônea para licitar ou contratar com a Administração Pública (União, Estados e Municípios).</w:t>
      </w:r>
    </w:p>
    <w:p w:rsidR="00BC0DD4" w:rsidRPr="0090375B" w:rsidRDefault="00BC0DD4" w:rsidP="003E03D4">
      <w:pPr>
        <w:tabs>
          <w:tab w:val="left" w:pos="1134"/>
        </w:tabs>
        <w:jc w:val="both"/>
        <w:rPr>
          <w:rFonts w:ascii="Book Antiqua" w:hAnsi="Book Antiqua"/>
          <w:sz w:val="23"/>
          <w:szCs w:val="23"/>
        </w:rPr>
      </w:pPr>
      <w:r w:rsidRPr="0090375B">
        <w:rPr>
          <w:rFonts w:ascii="Book Antiqua" w:hAnsi="Book Antiqua"/>
          <w:b/>
          <w:sz w:val="23"/>
          <w:szCs w:val="23"/>
        </w:rPr>
        <w:t xml:space="preserve">6.1.2.1. </w:t>
      </w:r>
      <w:r w:rsidRPr="0090375B">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3E03D4" w:rsidRPr="0090375B" w:rsidRDefault="003E03D4" w:rsidP="003E03D4">
      <w:pPr>
        <w:tabs>
          <w:tab w:val="left" w:pos="1134"/>
        </w:tabs>
        <w:jc w:val="both"/>
        <w:rPr>
          <w:rFonts w:ascii="Book Antiqua" w:hAnsi="Book Antiqua"/>
          <w:sz w:val="23"/>
          <w:szCs w:val="23"/>
        </w:rPr>
      </w:pPr>
    </w:p>
    <w:p w:rsidR="00290912" w:rsidRPr="0090375B" w:rsidRDefault="00290912" w:rsidP="003E03D4">
      <w:pPr>
        <w:tabs>
          <w:tab w:val="left" w:pos="1134"/>
        </w:tabs>
        <w:jc w:val="both"/>
        <w:rPr>
          <w:rFonts w:ascii="Book Antiqua" w:hAnsi="Book Antiqua"/>
          <w:sz w:val="23"/>
          <w:szCs w:val="23"/>
        </w:rPr>
      </w:pPr>
      <w:r w:rsidRPr="0090375B">
        <w:rPr>
          <w:rFonts w:ascii="Book Antiqua" w:hAnsi="Book Antiqua"/>
          <w:b/>
          <w:sz w:val="23"/>
          <w:szCs w:val="23"/>
        </w:rPr>
        <w:t>6.1.3 REGULARIDADE FISCAL:</w:t>
      </w:r>
    </w:p>
    <w:p w:rsidR="00290912" w:rsidRPr="0090375B" w:rsidRDefault="00290912" w:rsidP="003E03D4">
      <w:pPr>
        <w:tabs>
          <w:tab w:val="left" w:pos="1134"/>
        </w:tabs>
        <w:jc w:val="both"/>
        <w:rPr>
          <w:rFonts w:ascii="Book Antiqua" w:hAnsi="Book Antiqua"/>
          <w:sz w:val="23"/>
          <w:szCs w:val="23"/>
        </w:rPr>
      </w:pPr>
      <w:r w:rsidRPr="0090375B">
        <w:rPr>
          <w:rFonts w:ascii="Book Antiqua" w:hAnsi="Book Antiqua"/>
          <w:b/>
          <w:sz w:val="23"/>
          <w:szCs w:val="23"/>
        </w:rPr>
        <w:t>a)</w:t>
      </w:r>
      <w:r w:rsidRPr="0090375B">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290912" w:rsidRPr="0090375B" w:rsidRDefault="00290912" w:rsidP="003E03D4">
      <w:pPr>
        <w:jc w:val="both"/>
        <w:rPr>
          <w:rFonts w:ascii="Book Antiqua" w:hAnsi="Book Antiqua"/>
          <w:sz w:val="23"/>
          <w:szCs w:val="23"/>
        </w:rPr>
      </w:pPr>
      <w:r w:rsidRPr="0090375B">
        <w:rPr>
          <w:rFonts w:ascii="Book Antiqua" w:hAnsi="Book Antiqua"/>
          <w:b/>
          <w:sz w:val="23"/>
          <w:szCs w:val="23"/>
        </w:rPr>
        <w:t>b)</w:t>
      </w:r>
      <w:r w:rsidRPr="0090375B">
        <w:rPr>
          <w:rFonts w:ascii="Book Antiqua" w:hAnsi="Book Antiqua"/>
          <w:sz w:val="23"/>
          <w:szCs w:val="23"/>
        </w:rPr>
        <w:t xml:space="preserve"> </w:t>
      </w:r>
      <w:r w:rsidRPr="0090375B">
        <w:rPr>
          <w:rFonts w:ascii="Book Antiqua" w:hAnsi="Book Antiqua"/>
          <w:sz w:val="23"/>
          <w:szCs w:val="23"/>
          <w:lang w:val="pt-PT"/>
        </w:rPr>
        <w:t xml:space="preserve">Certidões Negativas que comprovem a regularidade perante a: </w:t>
      </w:r>
      <w:r w:rsidRPr="0090375B">
        <w:rPr>
          <w:rFonts w:ascii="Book Antiqua" w:hAnsi="Book Antiqua" w:cs="Book Antiqua"/>
          <w:sz w:val="23"/>
          <w:szCs w:val="23"/>
          <w:lang w:val="pt-PT"/>
        </w:rPr>
        <w:t xml:space="preserve">Fazenda Federal, </w:t>
      </w:r>
      <w:r w:rsidRPr="0090375B">
        <w:rPr>
          <w:rFonts w:ascii="Book Antiqua" w:hAnsi="Book Antiqua"/>
          <w:sz w:val="23"/>
          <w:szCs w:val="23"/>
        </w:rPr>
        <w:t xml:space="preserve">Seguridade Social (INSS), </w:t>
      </w:r>
      <w:r w:rsidRPr="0090375B">
        <w:rPr>
          <w:rFonts w:ascii="Book Antiqua" w:hAnsi="Book Antiqua" w:cs="Book Antiqua"/>
          <w:sz w:val="23"/>
          <w:szCs w:val="23"/>
        </w:rPr>
        <w:t>e Certidão Negativa de Débitos quanto à dívida ativa da União</w:t>
      </w:r>
      <w:r w:rsidRPr="0090375B">
        <w:rPr>
          <w:rFonts w:ascii="Book Antiqua" w:hAnsi="Book Antiqua"/>
          <w:sz w:val="23"/>
          <w:szCs w:val="23"/>
        </w:rPr>
        <w:t>;</w:t>
      </w:r>
    </w:p>
    <w:p w:rsidR="00290912" w:rsidRPr="0090375B" w:rsidRDefault="00290912" w:rsidP="003E03D4">
      <w:pPr>
        <w:tabs>
          <w:tab w:val="left" w:pos="1134"/>
        </w:tabs>
        <w:jc w:val="both"/>
        <w:rPr>
          <w:rFonts w:ascii="Book Antiqua" w:hAnsi="Book Antiqua" w:cs="Book Antiqua"/>
          <w:b/>
          <w:sz w:val="23"/>
          <w:szCs w:val="23"/>
        </w:rPr>
      </w:pPr>
      <w:r w:rsidRPr="0090375B">
        <w:rPr>
          <w:rFonts w:ascii="Book Antiqua" w:hAnsi="Book Antiqua" w:cs="Book Antiqua"/>
          <w:b/>
          <w:sz w:val="23"/>
          <w:szCs w:val="23"/>
        </w:rPr>
        <w:t>c)</w:t>
      </w:r>
      <w:r w:rsidRPr="0090375B">
        <w:rPr>
          <w:rFonts w:ascii="Book Antiqua" w:hAnsi="Book Antiqua" w:cs="Book Antiqua"/>
          <w:sz w:val="23"/>
          <w:szCs w:val="23"/>
        </w:rPr>
        <w:t xml:space="preserve"> prova de regularidade com a Fazenda Estadual e Municipal, sendo a última do domicílio ou sede da licitante;</w:t>
      </w:r>
    </w:p>
    <w:p w:rsidR="00290912" w:rsidRPr="0090375B" w:rsidRDefault="00290912" w:rsidP="003E03D4">
      <w:pPr>
        <w:tabs>
          <w:tab w:val="left" w:pos="1134"/>
        </w:tabs>
        <w:jc w:val="both"/>
        <w:rPr>
          <w:rFonts w:ascii="Book Antiqua" w:hAnsi="Book Antiqua"/>
          <w:sz w:val="23"/>
          <w:szCs w:val="23"/>
        </w:rPr>
      </w:pPr>
      <w:r w:rsidRPr="0090375B">
        <w:rPr>
          <w:rFonts w:ascii="Book Antiqua" w:hAnsi="Book Antiqua"/>
          <w:b/>
          <w:sz w:val="23"/>
          <w:szCs w:val="23"/>
        </w:rPr>
        <w:t>d)</w:t>
      </w:r>
      <w:r w:rsidRPr="0090375B">
        <w:rPr>
          <w:rFonts w:ascii="Book Antiqua" w:hAnsi="Book Antiqua"/>
          <w:sz w:val="23"/>
          <w:szCs w:val="23"/>
        </w:rPr>
        <w:t xml:space="preserve"> prova de regularidade (CRF) junto ao Fundo de Garantia por Tempo de Serviço (FGTS).</w:t>
      </w:r>
    </w:p>
    <w:p w:rsidR="00290912" w:rsidRPr="0090375B" w:rsidRDefault="00290912" w:rsidP="003E03D4">
      <w:pPr>
        <w:tabs>
          <w:tab w:val="left" w:pos="1134"/>
        </w:tabs>
        <w:jc w:val="both"/>
        <w:rPr>
          <w:rFonts w:ascii="Book Antiqua" w:hAnsi="Book Antiqua"/>
          <w:sz w:val="23"/>
          <w:szCs w:val="23"/>
        </w:rPr>
      </w:pPr>
      <w:r w:rsidRPr="0090375B">
        <w:rPr>
          <w:rFonts w:ascii="Book Antiqua" w:hAnsi="Book Antiqua"/>
          <w:b/>
          <w:sz w:val="23"/>
          <w:szCs w:val="23"/>
        </w:rPr>
        <w:t>e)</w:t>
      </w:r>
      <w:r w:rsidRPr="0090375B">
        <w:rPr>
          <w:rFonts w:ascii="Book Antiqua" w:hAnsi="Book Antiqua"/>
          <w:sz w:val="23"/>
          <w:szCs w:val="23"/>
        </w:rPr>
        <w:t xml:space="preserve"> Certidão Negativa de Débitos Trabalhistas expedida pela Justiça do Trabalho.</w:t>
      </w:r>
    </w:p>
    <w:p w:rsidR="00290912" w:rsidRDefault="00290912" w:rsidP="003E03D4">
      <w:pPr>
        <w:tabs>
          <w:tab w:val="left" w:pos="1134"/>
        </w:tabs>
        <w:jc w:val="both"/>
        <w:rPr>
          <w:rFonts w:ascii="Book Antiqua" w:hAnsi="Book Antiqua" w:cs="Arial"/>
          <w:iCs/>
          <w:sz w:val="23"/>
          <w:szCs w:val="23"/>
        </w:rPr>
      </w:pPr>
      <w:r w:rsidRPr="0090375B">
        <w:rPr>
          <w:rFonts w:ascii="Book Antiqua" w:hAnsi="Book Antiqua"/>
          <w:b/>
          <w:sz w:val="23"/>
          <w:szCs w:val="23"/>
        </w:rPr>
        <w:lastRenderedPageBreak/>
        <w:t xml:space="preserve">f) </w:t>
      </w:r>
      <w:r w:rsidRPr="0090375B">
        <w:rPr>
          <w:rFonts w:ascii="Book Antiqua" w:hAnsi="Book Antiqua" w:cs="Arial"/>
          <w:iCs/>
          <w:sz w:val="23"/>
          <w:szCs w:val="23"/>
        </w:rPr>
        <w:t>Certidão Negativa de Falências e concordatas emitida pelo Poder Judiciário da sede da licitante, com data de emissão não superior a noventa dias.</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6.2. </w:t>
      </w:r>
      <w:r w:rsidRPr="0090375B">
        <w:rPr>
          <w:rFonts w:ascii="Book Antiqua" w:hAnsi="Book Antiqua"/>
          <w:sz w:val="23"/>
          <w:szCs w:val="23"/>
        </w:rPr>
        <w:t xml:space="preserve">A microempresa e a empresa de pequeno porte, bem como a cooperativa que atender ao item 2.5 e 2.5.1, que possuir restrição em qualquer dos documentos de </w:t>
      </w:r>
      <w:r w:rsidRPr="0090375B">
        <w:rPr>
          <w:rFonts w:ascii="Book Antiqua" w:hAnsi="Book Antiqua"/>
          <w:b/>
          <w:sz w:val="23"/>
          <w:szCs w:val="23"/>
        </w:rPr>
        <w:t>regularidade fiscal</w:t>
      </w:r>
      <w:r w:rsidRPr="0090375B">
        <w:rPr>
          <w:rFonts w:ascii="Book Antiqua" w:hAnsi="Book Antiqua"/>
          <w:sz w:val="23"/>
          <w:szCs w:val="23"/>
        </w:rPr>
        <w:t xml:space="preserve">, previstos no item 6.1.3, letras a, b, c, d, deste edital, terá sua habilitação condicionada à apresentação de nova documentação, que comprove a sua regularidade em </w:t>
      </w:r>
      <w:r w:rsidR="00A905C9" w:rsidRPr="0090375B">
        <w:rPr>
          <w:rFonts w:ascii="Book Antiqua" w:hAnsi="Book Antiqua"/>
          <w:sz w:val="23"/>
          <w:szCs w:val="23"/>
        </w:rPr>
        <w:t>5</w:t>
      </w:r>
      <w:r w:rsidRPr="0090375B">
        <w:rPr>
          <w:rFonts w:ascii="Book Antiqua" w:hAnsi="Book Antiqua"/>
          <w:sz w:val="23"/>
          <w:szCs w:val="23"/>
        </w:rPr>
        <w:t xml:space="preserve"> (</w:t>
      </w:r>
      <w:r w:rsidR="00A905C9" w:rsidRPr="0090375B">
        <w:rPr>
          <w:rFonts w:ascii="Book Antiqua" w:hAnsi="Book Antiqua"/>
          <w:sz w:val="23"/>
          <w:szCs w:val="23"/>
        </w:rPr>
        <w:t>cinco</w:t>
      </w:r>
      <w:r w:rsidRPr="0090375B">
        <w:rPr>
          <w:rFonts w:ascii="Book Antiqua" w:hAnsi="Book Antiqua"/>
          <w:sz w:val="23"/>
          <w:szCs w:val="23"/>
        </w:rPr>
        <w:t>) dias úteis, a da sessão em que foi declarada como vencedora do certame.</w:t>
      </w:r>
    </w:p>
    <w:p w:rsidR="00807807" w:rsidRPr="0090375B" w:rsidRDefault="00807807" w:rsidP="003E03D4">
      <w:pPr>
        <w:tabs>
          <w:tab w:val="left" w:pos="1134"/>
        </w:tabs>
        <w:jc w:val="both"/>
        <w:rPr>
          <w:rFonts w:ascii="Book Antiqua" w:hAnsi="Book Antiqua"/>
          <w:b/>
          <w:sz w:val="23"/>
          <w:szCs w:val="23"/>
        </w:rPr>
      </w:pPr>
      <w:r w:rsidRPr="0090375B">
        <w:rPr>
          <w:rFonts w:ascii="Book Antiqua" w:hAnsi="Book Antiqua"/>
          <w:b/>
          <w:sz w:val="23"/>
          <w:szCs w:val="23"/>
        </w:rPr>
        <w:t xml:space="preserve">6.2.1. </w:t>
      </w:r>
      <w:r w:rsidRPr="0090375B">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6.2.2. </w:t>
      </w:r>
      <w:r w:rsidRPr="0090375B">
        <w:rPr>
          <w:rFonts w:ascii="Book Antiqua" w:hAnsi="Book Antiqua"/>
          <w:sz w:val="23"/>
          <w:szCs w:val="23"/>
        </w:rPr>
        <w:t>O benefício de que trata o item 6.</w:t>
      </w:r>
      <w:r w:rsidR="00B268DE">
        <w:rPr>
          <w:rFonts w:ascii="Book Antiqua" w:hAnsi="Book Antiqua"/>
          <w:sz w:val="23"/>
          <w:szCs w:val="23"/>
        </w:rPr>
        <w:t>2</w:t>
      </w:r>
      <w:r w:rsidRPr="0090375B">
        <w:rPr>
          <w:rFonts w:ascii="Book Antiqua" w:hAnsi="Book Antiqua"/>
          <w:sz w:val="23"/>
          <w:szCs w:val="23"/>
        </w:rPr>
        <w:t xml:space="preserve"> não eximirá a microempresa, a empresa de pequeno porte e a cooperativa, da apresentação de todos os documentos, ainda que apresentem alguma restrição.</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6.2.3. </w:t>
      </w:r>
      <w:r w:rsidRPr="0090375B">
        <w:rPr>
          <w:rFonts w:ascii="Book Antiqua" w:hAnsi="Book Antiqua"/>
          <w:sz w:val="23"/>
          <w:szCs w:val="23"/>
        </w:rPr>
        <w:t>A não regularização da documentação, no prazo fixado no item 6.</w:t>
      </w:r>
      <w:r w:rsidR="00B268DE">
        <w:rPr>
          <w:rFonts w:ascii="Book Antiqua" w:hAnsi="Book Antiqua"/>
          <w:sz w:val="23"/>
          <w:szCs w:val="23"/>
        </w:rPr>
        <w:t>2</w:t>
      </w:r>
      <w:r w:rsidRPr="0090375B">
        <w:rPr>
          <w:rFonts w:ascii="Book Antiqua" w:hAnsi="Book Antiqua"/>
          <w:sz w:val="23"/>
          <w:szCs w:val="23"/>
        </w:rPr>
        <w:t xml:space="preserve">, implicará na inabilitação do licitante.  </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6.3. </w:t>
      </w:r>
      <w:r w:rsidRPr="0090375B">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807807" w:rsidRPr="0090375B" w:rsidRDefault="00807807" w:rsidP="003E03D4">
      <w:pPr>
        <w:tabs>
          <w:tab w:val="left" w:pos="1134"/>
        </w:tabs>
        <w:jc w:val="both"/>
        <w:rPr>
          <w:rFonts w:ascii="Book Antiqua" w:hAnsi="Book Antiqua"/>
          <w:sz w:val="23"/>
          <w:szCs w:val="23"/>
        </w:rPr>
      </w:pPr>
    </w:p>
    <w:p w:rsidR="00807807" w:rsidRPr="0090375B" w:rsidRDefault="00807807" w:rsidP="003E03D4">
      <w:pPr>
        <w:pStyle w:val="A010168"/>
        <w:tabs>
          <w:tab w:val="decimal" w:pos="1584"/>
        </w:tabs>
        <w:rPr>
          <w:rFonts w:ascii="Book Antiqua" w:hAnsi="Book Antiqua"/>
          <w:b/>
          <w:bCs/>
          <w:sz w:val="23"/>
          <w:szCs w:val="23"/>
          <w:u w:val="single"/>
        </w:rPr>
      </w:pPr>
      <w:r w:rsidRPr="0090375B">
        <w:rPr>
          <w:rFonts w:ascii="Book Antiqua" w:hAnsi="Book Antiqua"/>
          <w:b/>
          <w:bCs/>
          <w:sz w:val="23"/>
          <w:szCs w:val="23"/>
          <w:u w:val="single"/>
          <w:lang w:bidi="pt-BR"/>
        </w:rPr>
        <w:t xml:space="preserve">7. </w:t>
      </w:r>
      <w:r w:rsidRPr="0090375B">
        <w:rPr>
          <w:rFonts w:ascii="Book Antiqua" w:hAnsi="Book Antiqua"/>
          <w:b/>
          <w:bCs/>
          <w:sz w:val="23"/>
          <w:szCs w:val="23"/>
          <w:u w:val="single"/>
        </w:rPr>
        <w:t>DO CRITÉRIO DE JULGAMENTO</w:t>
      </w:r>
    </w:p>
    <w:p w:rsidR="00807807" w:rsidRPr="0090375B" w:rsidRDefault="00807807" w:rsidP="003E03D4">
      <w:pPr>
        <w:tabs>
          <w:tab w:val="left" w:pos="1418"/>
          <w:tab w:val="left" w:pos="4253"/>
        </w:tabs>
        <w:jc w:val="both"/>
        <w:rPr>
          <w:rFonts w:ascii="Book Antiqua" w:hAnsi="Book Antiqua"/>
          <w:sz w:val="23"/>
          <w:szCs w:val="23"/>
        </w:rPr>
      </w:pPr>
      <w:r w:rsidRPr="0090375B">
        <w:rPr>
          <w:rFonts w:ascii="Book Antiqua" w:hAnsi="Book Antiqua"/>
          <w:b/>
          <w:bCs/>
          <w:sz w:val="23"/>
          <w:szCs w:val="23"/>
        </w:rPr>
        <w:t>7.1.</w:t>
      </w:r>
      <w:r w:rsidRPr="0090375B">
        <w:rPr>
          <w:rFonts w:ascii="Book Antiqua" w:hAnsi="Book Antiqua"/>
          <w:sz w:val="23"/>
          <w:szCs w:val="23"/>
        </w:rPr>
        <w:t xml:space="preserve"> O julgamento das propostas será realizado em função do </w:t>
      </w:r>
      <w:r w:rsidRPr="0090375B">
        <w:rPr>
          <w:rFonts w:ascii="Book Antiqua" w:hAnsi="Book Antiqua"/>
          <w:b/>
          <w:bCs/>
          <w:sz w:val="23"/>
          <w:szCs w:val="23"/>
        </w:rPr>
        <w:t xml:space="preserve">MENOR PREÇO </w:t>
      </w:r>
      <w:r w:rsidR="003E4399" w:rsidRPr="0090375B">
        <w:rPr>
          <w:rFonts w:ascii="Book Antiqua" w:hAnsi="Book Antiqua"/>
          <w:b/>
          <w:bCs/>
          <w:sz w:val="23"/>
          <w:szCs w:val="23"/>
        </w:rPr>
        <w:t>POR ITEM</w:t>
      </w:r>
      <w:r w:rsidRPr="0090375B">
        <w:rPr>
          <w:rFonts w:ascii="Book Antiqua" w:hAnsi="Book Antiqua"/>
          <w:sz w:val="23"/>
          <w:szCs w:val="23"/>
        </w:rPr>
        <w:t>, classificando-se em primeiro lugar aquela que estiver de acordo com as especificações do Edital e ofertar o menor preço</w:t>
      </w:r>
      <w:r w:rsidR="00FE0CA2">
        <w:rPr>
          <w:rFonts w:ascii="Book Antiqua" w:hAnsi="Book Antiqua"/>
          <w:sz w:val="23"/>
          <w:szCs w:val="23"/>
        </w:rPr>
        <w:t>.</w:t>
      </w:r>
      <w:r w:rsidRPr="0090375B">
        <w:rPr>
          <w:rFonts w:ascii="Book Antiqua" w:hAnsi="Book Antiqua"/>
          <w:sz w:val="23"/>
          <w:szCs w:val="23"/>
        </w:rPr>
        <w:t xml:space="preserve"> </w:t>
      </w:r>
    </w:p>
    <w:p w:rsidR="00197A52" w:rsidRPr="0090375B" w:rsidRDefault="00197A52" w:rsidP="003E03D4">
      <w:pPr>
        <w:tabs>
          <w:tab w:val="left" w:pos="1418"/>
          <w:tab w:val="left" w:pos="4253"/>
        </w:tabs>
        <w:jc w:val="both"/>
        <w:rPr>
          <w:rFonts w:ascii="Book Antiqua" w:hAnsi="Book Antiqua"/>
          <w:sz w:val="23"/>
          <w:szCs w:val="23"/>
        </w:rPr>
      </w:pPr>
    </w:p>
    <w:p w:rsidR="00E9735D" w:rsidRPr="00C26954" w:rsidRDefault="00E9735D" w:rsidP="00E9735D">
      <w:pPr>
        <w:jc w:val="both"/>
        <w:rPr>
          <w:rFonts w:ascii="Book Antiqua" w:hAnsi="Book Antiqua"/>
          <w:b/>
          <w:sz w:val="22"/>
          <w:szCs w:val="22"/>
          <w:u w:val="single"/>
        </w:rPr>
      </w:pPr>
      <w:r w:rsidRPr="00C26954">
        <w:rPr>
          <w:rFonts w:ascii="Book Antiqua" w:hAnsi="Book Antiqua"/>
          <w:b/>
          <w:sz w:val="22"/>
          <w:szCs w:val="22"/>
          <w:u w:val="single"/>
        </w:rPr>
        <w:t>8. DO JULGAMENTO DAS PROPOSTAS: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8.1.</w:t>
      </w:r>
      <w:r w:rsidRPr="00C26954">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8.2.</w:t>
      </w:r>
      <w:r w:rsidRPr="00C26954">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8.3. </w:t>
      </w:r>
      <w:r w:rsidRPr="00C26954">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w:t>
      </w:r>
      <w:r w:rsidRPr="00C26954">
        <w:rPr>
          <w:rFonts w:ascii="Book Antiqua" w:hAnsi="Book Antiqua"/>
          <w:color w:val="000000"/>
          <w:sz w:val="22"/>
          <w:szCs w:val="22"/>
        </w:rPr>
        <w:t>de maior valor</w:t>
      </w:r>
      <w:r w:rsidRPr="00C26954">
        <w:rPr>
          <w:rFonts w:ascii="Book Antiqua" w:hAnsi="Book Antiqua"/>
          <w:sz w:val="22"/>
          <w:szCs w:val="22"/>
        </w:rPr>
        <w:t>, até a proclamação da vencedora.</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8.4.</w:t>
      </w:r>
      <w:r w:rsidRPr="00C26954">
        <w:rPr>
          <w:rFonts w:ascii="Book Antiqua" w:hAnsi="Book Antiqua"/>
          <w:sz w:val="22"/>
          <w:szCs w:val="22"/>
        </w:rPr>
        <w:t xml:space="preserve"> Caso duas ou mais propostas iniciais apresentem preços iguais, será realizado sorteio para determinação da ordem de oferta dos lances.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8.5. </w:t>
      </w:r>
      <w:r w:rsidRPr="00C26954">
        <w:rPr>
          <w:rFonts w:ascii="Book Antiqua" w:hAnsi="Book Antiqua"/>
          <w:sz w:val="22"/>
          <w:szCs w:val="22"/>
        </w:rPr>
        <w:t>A oferta dos lances deverá ser efetuada no momento em que for conferida a palavra à licitante, obedecida a ordem prevista nos itens 8.3 e 8.4.</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8.6. </w:t>
      </w:r>
      <w:r w:rsidRPr="00C26954">
        <w:rPr>
          <w:rFonts w:ascii="Book Antiqua" w:hAnsi="Book Antiqua"/>
          <w:sz w:val="22"/>
          <w:szCs w:val="22"/>
        </w:rPr>
        <w:t>É vedada a oferta de lance com vista ao empate.</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8.7. </w:t>
      </w:r>
      <w:r w:rsidRPr="00C26954">
        <w:rPr>
          <w:rFonts w:ascii="Book Antiqua" w:hAnsi="Book Antiqua"/>
          <w:sz w:val="22"/>
          <w:szCs w:val="22"/>
        </w:rPr>
        <w:t>Não poderá haver desistência dos lances já ofertados, sujeitando-se a proponente desistente às penalidades constantes no item 16 deste edital.</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8.8. </w:t>
      </w:r>
      <w:r w:rsidRPr="00C26954">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8.9. </w:t>
      </w:r>
      <w:r w:rsidRPr="00C26954">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lastRenderedPageBreak/>
        <w:t xml:space="preserve">8.10. </w:t>
      </w:r>
      <w:r w:rsidRPr="00C26954">
        <w:rPr>
          <w:rFonts w:ascii="Book Antiqua" w:hAnsi="Book Antiqua"/>
          <w:sz w:val="22"/>
          <w:szCs w:val="22"/>
        </w:rPr>
        <w:t>O encerramento da etapa competitiva dar-se-á quando, convocadas pelo pregoeiro, as licitantes manifestarem seu desinteresse em apresentar novos lances.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8.11. </w:t>
      </w:r>
      <w:r w:rsidRPr="00C26954">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8.12.</w:t>
      </w:r>
      <w:r w:rsidRPr="00C26954">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8.13. </w:t>
      </w:r>
      <w:r w:rsidRPr="00C26954">
        <w:rPr>
          <w:rFonts w:ascii="Book Antiqua" w:hAnsi="Book Antiqua"/>
          <w:sz w:val="22"/>
          <w:szCs w:val="22"/>
        </w:rPr>
        <w:t>Serão desclassificadas as propostas que:</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a) </w:t>
      </w:r>
      <w:r w:rsidRPr="00C26954">
        <w:rPr>
          <w:rFonts w:ascii="Book Antiqua" w:hAnsi="Book Antiqua"/>
          <w:sz w:val="22"/>
          <w:szCs w:val="22"/>
        </w:rPr>
        <w:t>não atenderem às exigências contidas no objeto desta licitação;</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b)</w:t>
      </w:r>
      <w:r w:rsidRPr="00C26954">
        <w:rPr>
          <w:rFonts w:ascii="Book Antiqua" w:hAnsi="Book Antiqua"/>
          <w:sz w:val="22"/>
          <w:szCs w:val="22"/>
        </w:rPr>
        <w:t xml:space="preserve"> forem omissas em pontos essenciais, de modo a ensejar dúvidas;</w:t>
      </w:r>
    </w:p>
    <w:p w:rsidR="00E9735D" w:rsidRPr="00C26954" w:rsidRDefault="00E9735D" w:rsidP="00E9735D">
      <w:pPr>
        <w:tabs>
          <w:tab w:val="left" w:pos="1134"/>
        </w:tabs>
        <w:jc w:val="both"/>
        <w:rPr>
          <w:rFonts w:ascii="Book Antiqua" w:hAnsi="Book Antiqua"/>
          <w:color w:val="FF0000"/>
          <w:sz w:val="22"/>
          <w:szCs w:val="22"/>
        </w:rPr>
      </w:pPr>
      <w:r w:rsidRPr="00C26954">
        <w:rPr>
          <w:rFonts w:ascii="Book Antiqua" w:hAnsi="Book Antiqua"/>
          <w:b/>
          <w:sz w:val="22"/>
          <w:szCs w:val="22"/>
        </w:rPr>
        <w:t>c)</w:t>
      </w:r>
      <w:r w:rsidRPr="00C26954">
        <w:rPr>
          <w:rFonts w:ascii="Book Antiqua" w:hAnsi="Book Antiqua"/>
          <w:sz w:val="22"/>
          <w:szCs w:val="22"/>
        </w:rPr>
        <w:t xml:space="preserve"> afrontem qualquer dispositivo legal vigente, bem como as que não atenderem aos requisitos do item </w:t>
      </w:r>
      <w:r w:rsidRPr="00C26954">
        <w:rPr>
          <w:rFonts w:ascii="Book Antiqua" w:hAnsi="Book Antiqua"/>
          <w:color w:val="000000"/>
          <w:sz w:val="22"/>
          <w:szCs w:val="22"/>
        </w:rPr>
        <w:t>5;</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b) </w:t>
      </w:r>
      <w:r w:rsidRPr="00C26954">
        <w:rPr>
          <w:rFonts w:ascii="Book Antiqua" w:hAnsi="Book Antiqua"/>
          <w:sz w:val="22"/>
          <w:szCs w:val="22"/>
        </w:rPr>
        <w:t>contiverem opções de preços alternativos ou que apresentarem preços manifestamente inexeqüíveis.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Observação: </w:t>
      </w:r>
      <w:r w:rsidRPr="00C26954">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8.14. </w:t>
      </w:r>
      <w:r w:rsidRPr="00C26954">
        <w:rPr>
          <w:rFonts w:ascii="Book Antiqua" w:hAnsi="Book Antiqua"/>
          <w:sz w:val="22"/>
          <w:szCs w:val="22"/>
        </w:rPr>
        <w:t>Não serão consideradas, para julgamento das propostas, vantagens não previstas no edital.</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8.15. </w:t>
      </w:r>
      <w:r w:rsidRPr="00C26954">
        <w:rPr>
          <w:rFonts w:ascii="Book Antiqua" w:hAnsi="Book Antiqua"/>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2.5 e 2.5.1, deste edital.</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8.15.1. </w:t>
      </w:r>
      <w:r w:rsidRPr="00C26954">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8.16. </w:t>
      </w:r>
      <w:r w:rsidRPr="00C26954">
        <w:rPr>
          <w:rFonts w:ascii="Book Antiqua" w:hAnsi="Book Antiqua"/>
          <w:sz w:val="22"/>
          <w:szCs w:val="22"/>
        </w:rPr>
        <w:t>Ocorrendo o empate, na forma do item anterior, proceder-se-á da seguinte forma:</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a) </w:t>
      </w:r>
      <w:r w:rsidRPr="00C26954">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b) </w:t>
      </w:r>
      <w:r w:rsidRPr="00C26954">
        <w:rPr>
          <w:rFonts w:ascii="Book Antiqua" w:hAnsi="Book Antiqua"/>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8.17.</w:t>
      </w:r>
      <w:r w:rsidRPr="00C26954">
        <w:rPr>
          <w:rFonts w:ascii="Book Antiqua" w:hAnsi="Book Antiqua"/>
          <w:sz w:val="22"/>
          <w:szCs w:val="22"/>
        </w:rPr>
        <w:t xml:space="preserve"> O disposto nos itens 8.15 a 8.16, deste edital, não se aplica às hipóteses em que a proposta de menor valor inicial tiver sido apresentada por microempresa, empresa de pequeno porte ou cooperativa.</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8.18.</w:t>
      </w:r>
      <w:r w:rsidRPr="00C26954">
        <w:rPr>
          <w:rFonts w:ascii="Book Antiqua" w:hAnsi="Book Antiqua"/>
          <w:sz w:val="22"/>
          <w:szCs w:val="22"/>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8.19. </w:t>
      </w:r>
      <w:r w:rsidRPr="00C26954">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lastRenderedPageBreak/>
        <w:t xml:space="preserve">8.20. </w:t>
      </w:r>
      <w:r w:rsidRPr="00C26954">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14.1 deste edital.</w:t>
      </w:r>
    </w:p>
    <w:p w:rsidR="00E9735D" w:rsidRPr="00C26954" w:rsidRDefault="00E9735D" w:rsidP="00E9735D">
      <w:pPr>
        <w:tabs>
          <w:tab w:val="left" w:pos="1134"/>
        </w:tabs>
        <w:jc w:val="both"/>
        <w:rPr>
          <w:rFonts w:ascii="Book Antiqua" w:hAnsi="Book Antiqua"/>
          <w:sz w:val="22"/>
          <w:szCs w:val="22"/>
        </w:rPr>
      </w:pPr>
      <w:r w:rsidRPr="00C26954">
        <w:rPr>
          <w:rFonts w:ascii="Book Antiqua" w:hAnsi="Book Antiqua"/>
          <w:b/>
          <w:sz w:val="22"/>
          <w:szCs w:val="22"/>
        </w:rPr>
        <w:t xml:space="preserve">8.21. </w:t>
      </w:r>
      <w:r w:rsidRPr="00C26954">
        <w:rPr>
          <w:rFonts w:ascii="Book Antiqua" w:hAnsi="Book Antiqua"/>
          <w:sz w:val="22"/>
          <w:szCs w:val="22"/>
        </w:rPr>
        <w:t>Caso haja necessidade de adiamento da sessão pública, será marcada nova data para continuação dos trabalhos, devendo ficar intimadas, no mesmo ato, as licitantes presentes.</w:t>
      </w:r>
    </w:p>
    <w:p w:rsidR="00807807" w:rsidRPr="0090375B" w:rsidRDefault="00807807" w:rsidP="003E03D4">
      <w:pPr>
        <w:ind w:firstLine="1418"/>
        <w:jc w:val="both"/>
        <w:rPr>
          <w:rFonts w:ascii="Book Antiqua" w:hAnsi="Book Antiqua"/>
          <w:b/>
          <w:sz w:val="23"/>
          <w:szCs w:val="23"/>
        </w:rPr>
      </w:pPr>
    </w:p>
    <w:p w:rsidR="00807807" w:rsidRPr="0090375B" w:rsidRDefault="00807807" w:rsidP="003E03D4">
      <w:pPr>
        <w:pStyle w:val="A200168"/>
        <w:tabs>
          <w:tab w:val="decimal" w:pos="1584"/>
        </w:tabs>
        <w:ind w:firstLine="0"/>
        <w:rPr>
          <w:rFonts w:ascii="Book Antiqua" w:hAnsi="Book Antiqua"/>
          <w:b/>
          <w:sz w:val="23"/>
          <w:szCs w:val="23"/>
          <w:u w:val="single"/>
        </w:rPr>
      </w:pPr>
      <w:r w:rsidRPr="0090375B">
        <w:rPr>
          <w:rFonts w:ascii="Book Antiqua" w:hAnsi="Book Antiqua"/>
          <w:b/>
          <w:sz w:val="23"/>
          <w:szCs w:val="23"/>
          <w:u w:val="single"/>
        </w:rPr>
        <w:t>9. DOS RECURSOS</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9.1. </w:t>
      </w:r>
      <w:r w:rsidRPr="0090375B">
        <w:rPr>
          <w:rFonts w:ascii="Book Antiqua" w:hAnsi="Book Antiqua"/>
          <w:sz w:val="23"/>
          <w:szCs w:val="23"/>
        </w:rPr>
        <w:t>Tendo a licitante manifestado motivadamente, na sessão pública do pregão, a intenção de recorrer, esta terá o prazo de 03 (três) dias  para apresentação das razões de recurso.</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9.2. </w:t>
      </w:r>
      <w:r w:rsidRPr="0090375B">
        <w:rPr>
          <w:rFonts w:ascii="Book Antiqua" w:hAnsi="Book Antiqua"/>
          <w:sz w:val="23"/>
          <w:szCs w:val="23"/>
        </w:rPr>
        <w:t>Constará na ata da sessão a síntese das razões de recurso apresentadas, bem como o registro de que todas as demais licitantes ficaram intimadas para, querendo, manifestarem-se sobre as razões do rec</w:t>
      </w:r>
      <w:r w:rsidR="00002813">
        <w:rPr>
          <w:rFonts w:ascii="Book Antiqua" w:hAnsi="Book Antiqua"/>
          <w:sz w:val="23"/>
          <w:szCs w:val="23"/>
        </w:rPr>
        <w:t>urso no prazo de 03 (três) dias</w:t>
      </w:r>
      <w:r w:rsidRPr="0090375B">
        <w:rPr>
          <w:rFonts w:ascii="Book Antiqua" w:hAnsi="Book Antiqua"/>
          <w:sz w:val="23"/>
          <w:szCs w:val="23"/>
        </w:rPr>
        <w:t>, após o término do prazo da recorrente, proporcionando-se, a todas, vista imediata do processo.</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9.3. </w:t>
      </w:r>
      <w:r w:rsidRPr="0090375B">
        <w:rPr>
          <w:rFonts w:ascii="Book Antiqua" w:hAnsi="Book Antiqua"/>
          <w:sz w:val="23"/>
          <w:szCs w:val="23"/>
        </w:rPr>
        <w:t>A manifestação expressa da intenção de interpor recurso e da motivação, na sessão pública do pregão, são pressupostos de admissibilidade dos recursos.</w:t>
      </w:r>
    </w:p>
    <w:p w:rsidR="00807807" w:rsidRPr="0090375B" w:rsidRDefault="00807807" w:rsidP="003E03D4">
      <w:pPr>
        <w:tabs>
          <w:tab w:val="left" w:pos="1134"/>
        </w:tabs>
        <w:jc w:val="both"/>
        <w:rPr>
          <w:rFonts w:ascii="Book Antiqua" w:hAnsi="Book Antiqua"/>
          <w:sz w:val="23"/>
          <w:szCs w:val="23"/>
        </w:rPr>
      </w:pPr>
      <w:r w:rsidRPr="0090375B">
        <w:rPr>
          <w:rFonts w:ascii="Book Antiqua" w:hAnsi="Book Antiqua"/>
          <w:b/>
          <w:sz w:val="23"/>
          <w:szCs w:val="23"/>
        </w:rPr>
        <w:t xml:space="preserve">9.4. </w:t>
      </w:r>
      <w:r w:rsidRPr="0090375B">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07807" w:rsidRPr="0090375B" w:rsidRDefault="00807807" w:rsidP="003E03D4">
      <w:pPr>
        <w:tabs>
          <w:tab w:val="left" w:pos="1134"/>
        </w:tabs>
        <w:jc w:val="both"/>
        <w:rPr>
          <w:rFonts w:ascii="Book Antiqua" w:hAnsi="Book Antiqua"/>
          <w:sz w:val="23"/>
          <w:szCs w:val="23"/>
        </w:rPr>
      </w:pPr>
    </w:p>
    <w:p w:rsidR="00990944" w:rsidRPr="0090375B" w:rsidRDefault="00990944" w:rsidP="003E03D4">
      <w:pPr>
        <w:pStyle w:val="NormalWeb"/>
        <w:spacing w:before="0" w:beforeAutospacing="0" w:after="0" w:afterAutospacing="0"/>
        <w:jc w:val="both"/>
        <w:rPr>
          <w:rStyle w:val="Forte"/>
          <w:rFonts w:ascii="Book Antiqua" w:hAnsi="Book Antiqua" w:cs="Arial Unicode MS"/>
          <w:b w:val="0"/>
          <w:sz w:val="23"/>
          <w:szCs w:val="23"/>
        </w:rPr>
      </w:pPr>
      <w:r w:rsidRPr="0090375B">
        <w:rPr>
          <w:rFonts w:ascii="Book Antiqua" w:hAnsi="Book Antiqua"/>
          <w:b/>
          <w:bCs/>
          <w:sz w:val="23"/>
          <w:szCs w:val="23"/>
        </w:rPr>
        <w:t>10.</w:t>
      </w:r>
      <w:r w:rsidRPr="0090375B">
        <w:rPr>
          <w:rStyle w:val="Forte"/>
          <w:rFonts w:ascii="Book Antiqua" w:hAnsi="Book Antiqua" w:cs="Arial"/>
          <w:b w:val="0"/>
          <w:iCs/>
          <w:sz w:val="23"/>
          <w:szCs w:val="23"/>
        </w:rPr>
        <w:t xml:space="preserve"> </w:t>
      </w:r>
      <w:r w:rsidRPr="0090375B">
        <w:rPr>
          <w:rStyle w:val="Forte"/>
          <w:rFonts w:ascii="Book Antiqua" w:hAnsi="Book Antiqua" w:cs="Arial"/>
          <w:iCs/>
          <w:sz w:val="23"/>
          <w:szCs w:val="23"/>
        </w:rPr>
        <w:t>DO RECEBIMENTO E DO FORNECIMENTO:</w:t>
      </w:r>
    </w:p>
    <w:p w:rsidR="008B7FEB" w:rsidRDefault="003E4399" w:rsidP="003E03D4">
      <w:pPr>
        <w:jc w:val="both"/>
        <w:rPr>
          <w:rFonts w:ascii="Book Antiqua" w:hAnsi="Book Antiqua" w:cs="Arial"/>
          <w:sz w:val="23"/>
          <w:szCs w:val="23"/>
        </w:rPr>
      </w:pPr>
      <w:r w:rsidRPr="0090375B">
        <w:rPr>
          <w:rFonts w:ascii="Book Antiqua" w:hAnsi="Book Antiqua" w:cs="Arial"/>
          <w:b/>
          <w:sz w:val="23"/>
          <w:szCs w:val="23"/>
        </w:rPr>
        <w:t>10.</w:t>
      </w:r>
      <w:r w:rsidR="00944B7F">
        <w:rPr>
          <w:rFonts w:ascii="Book Antiqua" w:hAnsi="Book Antiqua" w:cs="Arial"/>
          <w:b/>
          <w:sz w:val="23"/>
          <w:szCs w:val="23"/>
        </w:rPr>
        <w:t>1</w:t>
      </w:r>
      <w:r w:rsidR="0099152E" w:rsidRPr="0090375B">
        <w:rPr>
          <w:rFonts w:ascii="Book Antiqua" w:hAnsi="Book Antiqua" w:cs="Arial"/>
          <w:b/>
          <w:sz w:val="23"/>
          <w:szCs w:val="23"/>
        </w:rPr>
        <w:t xml:space="preserve"> </w:t>
      </w:r>
      <w:r w:rsidR="0099152E" w:rsidRPr="0090375B">
        <w:rPr>
          <w:rFonts w:ascii="Book Antiqua" w:hAnsi="Book Antiqua" w:cs="Arial"/>
          <w:sz w:val="23"/>
          <w:szCs w:val="23"/>
        </w:rPr>
        <w:t xml:space="preserve">Os </w:t>
      </w:r>
      <w:r w:rsidR="00FC1A21">
        <w:rPr>
          <w:rFonts w:ascii="Book Antiqua" w:hAnsi="Book Antiqua" w:cs="Arial"/>
          <w:sz w:val="23"/>
          <w:szCs w:val="23"/>
        </w:rPr>
        <w:t xml:space="preserve">equipamentos </w:t>
      </w:r>
      <w:r w:rsidR="00C765AC">
        <w:rPr>
          <w:rFonts w:ascii="Book Antiqua" w:hAnsi="Book Antiqua" w:cs="Arial"/>
          <w:sz w:val="23"/>
          <w:szCs w:val="23"/>
        </w:rPr>
        <w:t xml:space="preserve">e materiais </w:t>
      </w:r>
      <w:r w:rsidR="007000BB">
        <w:rPr>
          <w:rFonts w:ascii="Book Antiqua" w:hAnsi="Book Antiqua" w:cs="Arial"/>
          <w:sz w:val="23"/>
          <w:szCs w:val="23"/>
        </w:rPr>
        <w:t>deverão ser entregues</w:t>
      </w:r>
      <w:r w:rsidR="00FC1A21">
        <w:rPr>
          <w:rFonts w:ascii="Book Antiqua" w:hAnsi="Book Antiqua" w:cs="Arial"/>
          <w:sz w:val="23"/>
          <w:szCs w:val="23"/>
        </w:rPr>
        <w:t xml:space="preserve"> </w:t>
      </w:r>
      <w:r w:rsidR="00420346">
        <w:rPr>
          <w:rFonts w:ascii="Book Antiqua" w:hAnsi="Book Antiqua" w:cs="Arial"/>
          <w:sz w:val="23"/>
          <w:szCs w:val="23"/>
        </w:rPr>
        <w:t>no Município de Ivoti, em local a ser determinado pela Secretaria de Saúde e Assistência Social com agendamento prévio.</w:t>
      </w:r>
    </w:p>
    <w:p w:rsidR="003E4399" w:rsidRPr="0090375B" w:rsidRDefault="0099152E" w:rsidP="003E03D4">
      <w:pPr>
        <w:jc w:val="both"/>
        <w:rPr>
          <w:rFonts w:ascii="Book Antiqua" w:hAnsi="Book Antiqua" w:cs="Arial"/>
          <w:sz w:val="23"/>
          <w:szCs w:val="23"/>
        </w:rPr>
      </w:pPr>
      <w:r w:rsidRPr="0090375B">
        <w:rPr>
          <w:rFonts w:ascii="Book Antiqua" w:hAnsi="Book Antiqua" w:cs="Arial"/>
          <w:b/>
          <w:sz w:val="23"/>
          <w:szCs w:val="23"/>
        </w:rPr>
        <w:t>10.</w:t>
      </w:r>
      <w:r w:rsidR="00944B7F">
        <w:rPr>
          <w:rFonts w:ascii="Book Antiqua" w:hAnsi="Book Antiqua" w:cs="Arial"/>
          <w:b/>
          <w:sz w:val="23"/>
          <w:szCs w:val="23"/>
        </w:rPr>
        <w:t>2</w:t>
      </w:r>
      <w:r w:rsidRPr="0090375B">
        <w:rPr>
          <w:rFonts w:ascii="Book Antiqua" w:hAnsi="Book Antiqua" w:cs="Arial"/>
          <w:sz w:val="23"/>
          <w:szCs w:val="23"/>
        </w:rPr>
        <w:t xml:space="preserve"> - </w:t>
      </w:r>
      <w:r w:rsidR="003E4399" w:rsidRPr="0090375B">
        <w:rPr>
          <w:rFonts w:ascii="Book Antiqua" w:hAnsi="Book Antiqua" w:cs="Arial"/>
          <w:sz w:val="23"/>
          <w:szCs w:val="23"/>
        </w:rPr>
        <w:t>O prazo máximo para entrega</w:t>
      </w:r>
      <w:r w:rsidR="00FC1A21">
        <w:rPr>
          <w:rFonts w:ascii="Book Antiqua" w:hAnsi="Book Antiqua" w:cs="Arial"/>
          <w:sz w:val="23"/>
          <w:szCs w:val="23"/>
        </w:rPr>
        <w:t xml:space="preserve"> </w:t>
      </w:r>
      <w:r w:rsidR="003E4399" w:rsidRPr="0090375B">
        <w:rPr>
          <w:rFonts w:ascii="Book Antiqua" w:hAnsi="Book Antiqua" w:cs="Arial"/>
          <w:sz w:val="23"/>
          <w:szCs w:val="23"/>
        </w:rPr>
        <w:t xml:space="preserve">dos </w:t>
      </w:r>
      <w:r w:rsidR="00F0451A" w:rsidRPr="0090375B">
        <w:rPr>
          <w:rFonts w:ascii="Book Antiqua" w:hAnsi="Book Antiqua" w:cs="Arial"/>
          <w:sz w:val="23"/>
          <w:szCs w:val="23"/>
        </w:rPr>
        <w:t>o</w:t>
      </w:r>
      <w:r w:rsidR="00014216">
        <w:rPr>
          <w:rFonts w:ascii="Book Antiqua" w:hAnsi="Book Antiqua" w:cs="Arial"/>
          <w:sz w:val="23"/>
          <w:szCs w:val="23"/>
        </w:rPr>
        <w:t>b</w:t>
      </w:r>
      <w:r w:rsidR="00F0451A" w:rsidRPr="0090375B">
        <w:rPr>
          <w:rFonts w:ascii="Book Antiqua" w:hAnsi="Book Antiqua" w:cs="Arial"/>
          <w:sz w:val="23"/>
          <w:szCs w:val="23"/>
        </w:rPr>
        <w:t>jetos licitados</w:t>
      </w:r>
      <w:r w:rsidR="003E4399" w:rsidRPr="0090375B">
        <w:rPr>
          <w:rFonts w:ascii="Book Antiqua" w:hAnsi="Book Antiqua" w:cs="Arial"/>
          <w:sz w:val="23"/>
          <w:szCs w:val="23"/>
        </w:rPr>
        <w:t xml:space="preserve"> </w:t>
      </w:r>
      <w:r w:rsidRPr="0090375B">
        <w:rPr>
          <w:rFonts w:ascii="Book Antiqua" w:hAnsi="Book Antiqua" w:cs="Arial"/>
          <w:sz w:val="23"/>
          <w:szCs w:val="23"/>
        </w:rPr>
        <w:t>será de</w:t>
      </w:r>
      <w:r w:rsidR="00F0451A" w:rsidRPr="0090375B">
        <w:rPr>
          <w:rFonts w:ascii="Book Antiqua" w:hAnsi="Book Antiqua" w:cs="Arial"/>
          <w:sz w:val="23"/>
          <w:szCs w:val="23"/>
        </w:rPr>
        <w:t xml:space="preserve"> </w:t>
      </w:r>
      <w:r w:rsidR="00944B7F">
        <w:rPr>
          <w:rFonts w:ascii="Book Antiqua" w:hAnsi="Book Antiqua" w:cs="Arial"/>
          <w:sz w:val="23"/>
          <w:szCs w:val="23"/>
        </w:rPr>
        <w:t>até quinze (15) dias</w:t>
      </w:r>
      <w:r w:rsidRPr="0090375B">
        <w:rPr>
          <w:rFonts w:ascii="Book Antiqua" w:hAnsi="Book Antiqua" w:cs="Arial"/>
          <w:sz w:val="23"/>
          <w:szCs w:val="23"/>
        </w:rPr>
        <w:t xml:space="preserve">, </w:t>
      </w:r>
      <w:r w:rsidR="003E4399" w:rsidRPr="0090375B">
        <w:rPr>
          <w:rFonts w:ascii="Book Antiqua" w:hAnsi="Book Antiqua" w:cs="Arial"/>
          <w:sz w:val="23"/>
          <w:szCs w:val="23"/>
        </w:rPr>
        <w:t>contados da expedição da Ordem de Compra.</w:t>
      </w:r>
    </w:p>
    <w:p w:rsidR="003E4399" w:rsidRPr="0090375B" w:rsidRDefault="003E4399" w:rsidP="003E03D4">
      <w:pPr>
        <w:tabs>
          <w:tab w:val="left" w:pos="1134"/>
        </w:tabs>
        <w:jc w:val="both"/>
        <w:rPr>
          <w:rFonts w:ascii="Book Antiqua" w:hAnsi="Book Antiqua" w:cs="Arial"/>
          <w:sz w:val="23"/>
          <w:szCs w:val="23"/>
        </w:rPr>
      </w:pPr>
      <w:r w:rsidRPr="0090375B">
        <w:rPr>
          <w:rFonts w:ascii="Book Antiqua" w:hAnsi="Book Antiqua" w:cs="Arial"/>
          <w:b/>
          <w:sz w:val="23"/>
          <w:szCs w:val="23"/>
        </w:rPr>
        <w:t>10.</w:t>
      </w:r>
      <w:r w:rsidR="00944B7F">
        <w:rPr>
          <w:rFonts w:ascii="Book Antiqua" w:hAnsi="Book Antiqua" w:cs="Arial"/>
          <w:b/>
          <w:sz w:val="23"/>
          <w:szCs w:val="23"/>
        </w:rPr>
        <w:t>3</w:t>
      </w:r>
      <w:r w:rsidRPr="0090375B">
        <w:rPr>
          <w:rFonts w:ascii="Book Antiqua" w:hAnsi="Book Antiqua" w:cs="Arial"/>
          <w:b/>
          <w:sz w:val="23"/>
          <w:szCs w:val="23"/>
        </w:rPr>
        <w:t>.</w:t>
      </w:r>
      <w:r w:rsidRPr="0090375B">
        <w:rPr>
          <w:rFonts w:ascii="Book Antiqua" w:hAnsi="Book Antiqua" w:cs="Arial"/>
          <w:sz w:val="23"/>
          <w:szCs w:val="23"/>
        </w:rPr>
        <w:t xml:space="preserve"> Os </w:t>
      </w:r>
      <w:r w:rsidR="00FC1A21">
        <w:rPr>
          <w:rFonts w:ascii="Book Antiqua" w:hAnsi="Book Antiqua" w:cs="Arial"/>
          <w:sz w:val="23"/>
          <w:szCs w:val="23"/>
        </w:rPr>
        <w:t>equipamentos</w:t>
      </w:r>
      <w:r w:rsidRPr="0090375B">
        <w:rPr>
          <w:rFonts w:ascii="Book Antiqua" w:hAnsi="Book Antiqua" w:cs="Arial"/>
          <w:sz w:val="23"/>
          <w:szCs w:val="23"/>
        </w:rPr>
        <w:t xml:space="preserve"> </w:t>
      </w:r>
      <w:r w:rsidR="00C765AC">
        <w:rPr>
          <w:rFonts w:ascii="Book Antiqua" w:hAnsi="Book Antiqua" w:cs="Arial"/>
          <w:sz w:val="23"/>
          <w:szCs w:val="23"/>
        </w:rPr>
        <w:t xml:space="preserve"> e materiais </w:t>
      </w:r>
      <w:r w:rsidRPr="0090375B">
        <w:rPr>
          <w:rFonts w:ascii="Book Antiqua" w:hAnsi="Book Antiqua" w:cs="Arial"/>
          <w:sz w:val="23"/>
          <w:szCs w:val="23"/>
        </w:rPr>
        <w:t xml:space="preserve">somente serão recebidos quando estiverem em conformidade com o edital e, em caso de  algum </w:t>
      </w:r>
      <w:r w:rsidR="00A57AA6">
        <w:rPr>
          <w:rFonts w:ascii="Book Antiqua" w:hAnsi="Book Antiqua" w:cs="Arial"/>
          <w:sz w:val="23"/>
          <w:szCs w:val="23"/>
        </w:rPr>
        <w:t>equipamento</w:t>
      </w:r>
      <w:r w:rsidR="00944B7F">
        <w:rPr>
          <w:rFonts w:ascii="Book Antiqua" w:hAnsi="Book Antiqua" w:cs="Arial"/>
          <w:sz w:val="23"/>
          <w:szCs w:val="23"/>
        </w:rPr>
        <w:t xml:space="preserve"> apre</w:t>
      </w:r>
      <w:r w:rsidRPr="0090375B">
        <w:rPr>
          <w:rFonts w:ascii="Book Antiqua" w:hAnsi="Book Antiqua" w:cs="Arial"/>
          <w:sz w:val="23"/>
          <w:szCs w:val="23"/>
        </w:rPr>
        <w:t>sentar defeito, a licitante vencedora deverá promover a substituição  no prazo máximo de 05 (cinco) dias úteis, sob pena de  sujeitar-se às penalidades previstas neste edital.</w:t>
      </w:r>
    </w:p>
    <w:p w:rsidR="003E4399" w:rsidRPr="0090375B" w:rsidRDefault="003E4399" w:rsidP="003E03D4">
      <w:pPr>
        <w:tabs>
          <w:tab w:val="left" w:pos="1134"/>
        </w:tabs>
        <w:jc w:val="both"/>
        <w:rPr>
          <w:rFonts w:ascii="Book Antiqua" w:hAnsi="Book Antiqua" w:cs="Tunga"/>
          <w:sz w:val="23"/>
          <w:szCs w:val="23"/>
        </w:rPr>
      </w:pPr>
      <w:r w:rsidRPr="0090375B">
        <w:rPr>
          <w:rFonts w:ascii="Book Antiqua" w:hAnsi="Book Antiqua" w:cs="Tunga"/>
          <w:b/>
          <w:sz w:val="23"/>
          <w:szCs w:val="23"/>
        </w:rPr>
        <w:t>10.</w:t>
      </w:r>
      <w:r w:rsidR="00944B7F">
        <w:rPr>
          <w:rFonts w:ascii="Book Antiqua" w:hAnsi="Book Antiqua" w:cs="Tunga"/>
          <w:b/>
          <w:sz w:val="23"/>
          <w:szCs w:val="23"/>
        </w:rPr>
        <w:t>4</w:t>
      </w:r>
      <w:r w:rsidRPr="0090375B">
        <w:rPr>
          <w:rFonts w:ascii="Book Antiqua" w:hAnsi="Book Antiqua" w:cs="Tunga"/>
          <w:b/>
          <w:sz w:val="23"/>
          <w:szCs w:val="23"/>
        </w:rPr>
        <w:t>.</w:t>
      </w:r>
      <w:r w:rsidRPr="0090375B">
        <w:rPr>
          <w:rFonts w:ascii="Book Antiqua" w:hAnsi="Book Antiqua" w:cs="Tunga"/>
          <w:sz w:val="23"/>
          <w:szCs w:val="23"/>
        </w:rPr>
        <w:t xml:space="preserve"> A nota fiscal/fatura deverá, obrigatoriamente, ser entregue junto com o seu objeto.</w:t>
      </w:r>
    </w:p>
    <w:p w:rsidR="005E3E45" w:rsidRPr="0090375B" w:rsidRDefault="00990944" w:rsidP="003E03D4">
      <w:pPr>
        <w:pStyle w:val="Corpodetexto"/>
        <w:rPr>
          <w:rFonts w:ascii="Book Antiqua" w:hAnsi="Book Antiqua"/>
          <w:sz w:val="23"/>
          <w:szCs w:val="23"/>
        </w:rPr>
      </w:pPr>
      <w:r w:rsidRPr="0090375B">
        <w:rPr>
          <w:rFonts w:ascii="Book Antiqua" w:hAnsi="Book Antiqua" w:cs="Tunga"/>
          <w:b/>
          <w:sz w:val="23"/>
          <w:szCs w:val="23"/>
        </w:rPr>
        <w:t>10.</w:t>
      </w:r>
      <w:r w:rsidR="00944B7F">
        <w:rPr>
          <w:rFonts w:ascii="Book Antiqua" w:hAnsi="Book Antiqua" w:cs="Tunga"/>
          <w:b/>
          <w:sz w:val="23"/>
          <w:szCs w:val="23"/>
        </w:rPr>
        <w:t>5</w:t>
      </w:r>
      <w:r w:rsidRPr="0090375B">
        <w:rPr>
          <w:rFonts w:ascii="Book Antiqua" w:hAnsi="Book Antiqua" w:cs="Tunga"/>
          <w:b/>
          <w:sz w:val="23"/>
          <w:szCs w:val="23"/>
        </w:rPr>
        <w:t>.</w:t>
      </w:r>
      <w:r w:rsidRPr="0090375B">
        <w:rPr>
          <w:rFonts w:ascii="Book Antiqua" w:hAnsi="Book Antiqua" w:cs="Tunga"/>
          <w:sz w:val="23"/>
          <w:szCs w:val="23"/>
        </w:rPr>
        <w:t xml:space="preserve"> </w:t>
      </w:r>
      <w:r w:rsidRPr="0090375B">
        <w:rPr>
          <w:rFonts w:ascii="Book Antiqua" w:hAnsi="Book Antiqua" w:cs="Arial"/>
          <w:sz w:val="23"/>
          <w:szCs w:val="23"/>
        </w:rPr>
        <w:t xml:space="preserve">O prazo de vigência do Contrato será </w:t>
      </w:r>
      <w:r w:rsidR="005E3E45" w:rsidRPr="0090375B">
        <w:rPr>
          <w:rFonts w:ascii="Book Antiqua" w:hAnsi="Book Antiqua" w:cs="Book Antiqua"/>
          <w:sz w:val="23"/>
          <w:szCs w:val="23"/>
          <w:lang w:val="pt-PT"/>
        </w:rPr>
        <w:t xml:space="preserve"> de </w:t>
      </w:r>
      <w:r w:rsidR="003E6FC3" w:rsidRPr="0090375B">
        <w:rPr>
          <w:rFonts w:ascii="Book Antiqua" w:hAnsi="Book Antiqua" w:cs="Book Antiqua"/>
          <w:sz w:val="23"/>
          <w:szCs w:val="23"/>
          <w:lang w:val="pt-PT"/>
        </w:rPr>
        <w:t xml:space="preserve">trinta (30) </w:t>
      </w:r>
      <w:r w:rsidR="005E3E45" w:rsidRPr="0090375B">
        <w:rPr>
          <w:rFonts w:ascii="Book Antiqua" w:hAnsi="Book Antiqua" w:cs="Book Antiqua"/>
          <w:sz w:val="23"/>
          <w:szCs w:val="23"/>
          <w:lang w:val="pt-PT"/>
        </w:rPr>
        <w:t>dias</w:t>
      </w:r>
      <w:r w:rsidR="003E4399" w:rsidRPr="0090375B">
        <w:rPr>
          <w:rFonts w:ascii="Book Antiqua" w:hAnsi="Book Antiqua" w:cs="Book Antiqua"/>
          <w:sz w:val="23"/>
          <w:szCs w:val="23"/>
          <w:lang w:val="pt-PT"/>
        </w:rPr>
        <w:t>, a contar da assinatura.</w:t>
      </w:r>
    </w:p>
    <w:p w:rsidR="00FB0048" w:rsidRPr="0090375B" w:rsidRDefault="00FB0048" w:rsidP="003E03D4">
      <w:pPr>
        <w:pStyle w:val="NormalWeb"/>
        <w:spacing w:before="0" w:beforeAutospacing="0" w:after="0" w:afterAutospacing="0"/>
        <w:jc w:val="both"/>
        <w:rPr>
          <w:rFonts w:ascii="Book Antiqua" w:hAnsi="Book Antiqua" w:cs="Arial"/>
          <w:i/>
          <w:iCs/>
          <w:sz w:val="23"/>
          <w:szCs w:val="23"/>
        </w:rPr>
      </w:pPr>
    </w:p>
    <w:p w:rsidR="00FB0048" w:rsidRPr="0090375B" w:rsidRDefault="00FB0048" w:rsidP="003E03D4">
      <w:pPr>
        <w:pStyle w:val="NormalWeb"/>
        <w:spacing w:before="0" w:beforeAutospacing="0" w:after="0" w:afterAutospacing="0"/>
        <w:jc w:val="both"/>
        <w:rPr>
          <w:rStyle w:val="Forte"/>
          <w:rFonts w:ascii="Book Antiqua" w:hAnsi="Book Antiqua" w:cs="Arial"/>
          <w:iCs/>
          <w:sz w:val="23"/>
          <w:szCs w:val="23"/>
        </w:rPr>
      </w:pPr>
      <w:r w:rsidRPr="0090375B">
        <w:rPr>
          <w:rStyle w:val="Forte"/>
          <w:rFonts w:ascii="Book Antiqua" w:hAnsi="Book Antiqua" w:cs="Arial"/>
          <w:iCs/>
          <w:sz w:val="23"/>
          <w:szCs w:val="23"/>
        </w:rPr>
        <w:t>1</w:t>
      </w:r>
      <w:r w:rsidR="001C5D3A" w:rsidRPr="0090375B">
        <w:rPr>
          <w:rStyle w:val="Forte"/>
          <w:rFonts w:ascii="Book Antiqua" w:hAnsi="Book Antiqua" w:cs="Arial"/>
          <w:iCs/>
          <w:sz w:val="23"/>
          <w:szCs w:val="23"/>
        </w:rPr>
        <w:t>1</w:t>
      </w:r>
      <w:r w:rsidRPr="0090375B">
        <w:rPr>
          <w:rStyle w:val="Forte"/>
          <w:rFonts w:ascii="Book Antiqua" w:hAnsi="Book Antiqua" w:cs="Arial"/>
          <w:iCs/>
          <w:sz w:val="23"/>
          <w:szCs w:val="23"/>
        </w:rPr>
        <w:t>– DO PAGAMENTO</w:t>
      </w:r>
    </w:p>
    <w:p w:rsidR="007D15D3" w:rsidRPr="00A90CC3" w:rsidRDefault="00990944" w:rsidP="007D15D3">
      <w:pPr>
        <w:pStyle w:val="Corpodetexto"/>
        <w:rPr>
          <w:rFonts w:ascii="Book Antiqua" w:hAnsi="Book Antiqua" w:cs="Arial"/>
          <w:sz w:val="23"/>
          <w:szCs w:val="23"/>
        </w:rPr>
      </w:pPr>
      <w:r w:rsidRPr="0090375B">
        <w:rPr>
          <w:rStyle w:val="Forte"/>
          <w:rFonts w:ascii="Book Antiqua" w:hAnsi="Book Antiqua" w:cs="Arial"/>
          <w:iCs/>
          <w:sz w:val="23"/>
          <w:szCs w:val="23"/>
        </w:rPr>
        <w:t xml:space="preserve">11.1 </w:t>
      </w:r>
      <w:r w:rsidR="00AB49EE" w:rsidRPr="0090375B">
        <w:rPr>
          <w:rFonts w:ascii="Book Antiqua" w:hAnsi="Book Antiqua" w:cs="Arial"/>
          <w:sz w:val="23"/>
          <w:szCs w:val="23"/>
        </w:rPr>
        <w:t xml:space="preserve">O pagamento será efetuado </w:t>
      </w:r>
      <w:r w:rsidR="00B268DE">
        <w:rPr>
          <w:rFonts w:ascii="Book Antiqua" w:hAnsi="Book Antiqua" w:cs="Arial"/>
          <w:sz w:val="23"/>
          <w:szCs w:val="23"/>
        </w:rPr>
        <w:t xml:space="preserve">no prazo de até trinta (30) dias </w:t>
      </w:r>
      <w:r w:rsidR="00AB49EE" w:rsidRPr="0090375B">
        <w:rPr>
          <w:rFonts w:ascii="Book Antiqua" w:hAnsi="Book Antiqua" w:cs="Arial"/>
          <w:sz w:val="23"/>
          <w:szCs w:val="23"/>
        </w:rPr>
        <w:t xml:space="preserve">após a entrega </w:t>
      </w:r>
      <w:r w:rsidR="00AB49EE">
        <w:rPr>
          <w:rFonts w:ascii="Book Antiqua" w:hAnsi="Book Antiqua" w:cs="Arial"/>
          <w:sz w:val="23"/>
          <w:szCs w:val="23"/>
        </w:rPr>
        <w:t>d</w:t>
      </w:r>
      <w:r w:rsidR="00AB49EE" w:rsidRPr="0090375B">
        <w:rPr>
          <w:rFonts w:ascii="Book Antiqua" w:hAnsi="Book Antiqua" w:cs="Arial"/>
          <w:sz w:val="23"/>
          <w:szCs w:val="23"/>
        </w:rPr>
        <w:t xml:space="preserve">os </w:t>
      </w:r>
      <w:r w:rsidR="00504F6C">
        <w:rPr>
          <w:rFonts w:ascii="Book Antiqua" w:hAnsi="Book Antiqua" w:cs="Arial"/>
          <w:sz w:val="23"/>
          <w:szCs w:val="23"/>
        </w:rPr>
        <w:t>objetos licitados</w:t>
      </w:r>
      <w:r w:rsidR="00AB49EE">
        <w:rPr>
          <w:rFonts w:ascii="Book Antiqua" w:hAnsi="Book Antiqua" w:cs="Arial"/>
          <w:sz w:val="23"/>
          <w:szCs w:val="23"/>
        </w:rPr>
        <w:t xml:space="preserve">, </w:t>
      </w:r>
      <w:r w:rsidR="00AB49EE" w:rsidRPr="0090375B">
        <w:rPr>
          <w:rFonts w:ascii="Book Antiqua" w:hAnsi="Book Antiqua" w:cs="Arial"/>
          <w:sz w:val="23"/>
          <w:szCs w:val="23"/>
        </w:rPr>
        <w:t>mediante apresentação da Nota Fiscal/Fatura</w:t>
      </w:r>
      <w:r w:rsidR="00AB49EE">
        <w:rPr>
          <w:rFonts w:ascii="Book Antiqua" w:hAnsi="Book Antiqua" w:cs="Arial"/>
          <w:sz w:val="23"/>
          <w:szCs w:val="23"/>
        </w:rPr>
        <w:t xml:space="preserve"> correspondente</w:t>
      </w:r>
      <w:r w:rsidR="00AB49EE" w:rsidRPr="0090375B">
        <w:rPr>
          <w:rFonts w:ascii="Book Antiqua" w:hAnsi="Book Antiqua" w:cs="Arial"/>
          <w:sz w:val="23"/>
          <w:szCs w:val="23"/>
        </w:rPr>
        <w:t xml:space="preserve">, com a aprovação da Secretaria de Saúde </w:t>
      </w:r>
      <w:r w:rsidR="00AB49EE">
        <w:rPr>
          <w:rFonts w:ascii="Book Antiqua" w:hAnsi="Book Antiqua" w:cs="Book Antiqua"/>
          <w:sz w:val="23"/>
          <w:szCs w:val="23"/>
          <w:lang w:val="pt-PT"/>
        </w:rPr>
        <w:t>e Assistência Social,</w:t>
      </w:r>
      <w:r w:rsidR="00AB49EE" w:rsidRPr="0090375B">
        <w:rPr>
          <w:rFonts w:ascii="Book Antiqua" w:hAnsi="Book Antiqua" w:cs="Arial"/>
          <w:sz w:val="23"/>
          <w:szCs w:val="23"/>
        </w:rPr>
        <w:t xml:space="preserve"> correndo a despesa na Secretaria de Saúde e Assistência</w:t>
      </w:r>
      <w:r w:rsidR="00AB49EE">
        <w:rPr>
          <w:rFonts w:ascii="Book Antiqua" w:hAnsi="Book Antiqua" w:cs="Arial"/>
          <w:sz w:val="23"/>
          <w:szCs w:val="23"/>
        </w:rPr>
        <w:t xml:space="preserve"> Social </w:t>
      </w:r>
      <w:r w:rsidR="00AB49EE" w:rsidRPr="0090375B">
        <w:rPr>
          <w:rFonts w:ascii="Book Antiqua" w:hAnsi="Book Antiqua" w:cs="Arial"/>
          <w:color w:val="000000"/>
          <w:sz w:val="23"/>
          <w:szCs w:val="23"/>
        </w:rPr>
        <w:t>–</w:t>
      </w:r>
      <w:r w:rsidR="007D15D3" w:rsidRPr="00066751">
        <w:rPr>
          <w:rFonts w:ascii="Book Antiqua" w:hAnsi="Book Antiqua" w:cs="Arial"/>
          <w:color w:val="000000"/>
          <w:sz w:val="23"/>
          <w:szCs w:val="23"/>
        </w:rPr>
        <w:t xml:space="preserve"> </w:t>
      </w:r>
      <w:r w:rsidR="007D15D3" w:rsidRPr="00A90CC3">
        <w:rPr>
          <w:rFonts w:ascii="Book Antiqua" w:hAnsi="Book Antiqua" w:cs="Arial"/>
          <w:sz w:val="23"/>
          <w:szCs w:val="23"/>
        </w:rPr>
        <w:t>recurso  Emenda Parlamentar –12104.575000/1140-04 -  4931 – ERSAB - 4.4.90.52.00.00.00 – Equipamentos e Material Permanente</w:t>
      </w:r>
    </w:p>
    <w:p w:rsidR="00990944" w:rsidRPr="0090375B" w:rsidRDefault="00990944" w:rsidP="003E03D4">
      <w:pPr>
        <w:pStyle w:val="NormalWeb"/>
        <w:spacing w:before="0" w:beforeAutospacing="0" w:after="0" w:afterAutospacing="0"/>
        <w:jc w:val="both"/>
        <w:rPr>
          <w:rStyle w:val="Forte"/>
          <w:rFonts w:ascii="Book Antiqua" w:hAnsi="Book Antiqua" w:cs="Arial Unicode MS"/>
          <w:sz w:val="23"/>
          <w:szCs w:val="23"/>
        </w:rPr>
      </w:pPr>
    </w:p>
    <w:p w:rsidR="001C5D3A" w:rsidRPr="0090375B" w:rsidRDefault="001C5D3A" w:rsidP="003E03D4">
      <w:pPr>
        <w:pStyle w:val="NormalWeb"/>
        <w:spacing w:before="0" w:beforeAutospacing="0" w:after="0" w:afterAutospacing="0"/>
        <w:jc w:val="both"/>
        <w:rPr>
          <w:rStyle w:val="Forte"/>
          <w:rFonts w:ascii="Book Antiqua" w:hAnsi="Book Antiqua" w:cs="Arial"/>
          <w:iCs/>
          <w:sz w:val="23"/>
          <w:szCs w:val="23"/>
        </w:rPr>
      </w:pPr>
      <w:r w:rsidRPr="0090375B">
        <w:rPr>
          <w:rStyle w:val="Forte"/>
          <w:rFonts w:ascii="Book Antiqua" w:hAnsi="Book Antiqua" w:cs="Arial"/>
          <w:iCs/>
          <w:sz w:val="23"/>
          <w:szCs w:val="23"/>
        </w:rPr>
        <w:t>1</w:t>
      </w:r>
      <w:r w:rsidR="000104B7" w:rsidRPr="0090375B">
        <w:rPr>
          <w:rStyle w:val="Forte"/>
          <w:rFonts w:ascii="Book Antiqua" w:hAnsi="Book Antiqua" w:cs="Arial"/>
          <w:iCs/>
          <w:sz w:val="23"/>
          <w:szCs w:val="23"/>
        </w:rPr>
        <w:t>2</w:t>
      </w:r>
      <w:r w:rsidRPr="0090375B">
        <w:rPr>
          <w:rStyle w:val="Forte"/>
          <w:rFonts w:ascii="Book Antiqua" w:hAnsi="Book Antiqua" w:cs="Arial"/>
          <w:iCs/>
          <w:sz w:val="23"/>
          <w:szCs w:val="23"/>
        </w:rPr>
        <w:t xml:space="preserve"> - DAS PENALIDADES:</w:t>
      </w:r>
    </w:p>
    <w:p w:rsidR="00E936E8" w:rsidRPr="0090375B" w:rsidRDefault="00E936E8" w:rsidP="003E03D4">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90375B">
        <w:rPr>
          <w:rStyle w:val="Forte"/>
          <w:rFonts w:ascii="Book Antiqua" w:hAnsi="Book Antiqua" w:cs="Arial"/>
          <w:iCs/>
          <w:sz w:val="23"/>
          <w:szCs w:val="23"/>
        </w:rPr>
        <w:t xml:space="preserve">12.1 </w:t>
      </w:r>
      <w:r w:rsidRPr="0090375B">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E936E8" w:rsidRPr="0090375B" w:rsidRDefault="004E2BBA"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lastRenderedPageBreak/>
        <w:t>I-</w:t>
      </w:r>
      <w:r w:rsidR="00E936E8" w:rsidRPr="0090375B">
        <w:rPr>
          <w:rFonts w:ascii="Book Antiqua" w:hAnsi="Book Antiqua" w:cs="Arial"/>
          <w:color w:val="000000"/>
          <w:sz w:val="23"/>
          <w:szCs w:val="23"/>
        </w:rPr>
        <w:t xml:space="preserve">a </w:t>
      </w:r>
      <w:r w:rsidR="00E936E8" w:rsidRPr="0090375B">
        <w:rPr>
          <w:rFonts w:ascii="Book Antiqua" w:hAnsi="Book Antiqua" w:cs="Arial"/>
          <w:b/>
          <w:color w:val="000000"/>
          <w:sz w:val="23"/>
          <w:szCs w:val="23"/>
          <w:u w:val="single"/>
        </w:rPr>
        <w:t>recusa injustificada da assinatura do contrato</w:t>
      </w:r>
      <w:r w:rsidR="00E936E8" w:rsidRPr="0090375B">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E936E8" w:rsidRPr="0090375B" w:rsidRDefault="004E2BBA"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II-</w:t>
      </w:r>
      <w:r w:rsidR="00E936E8" w:rsidRPr="0090375B">
        <w:rPr>
          <w:rFonts w:ascii="Book Antiqua" w:hAnsi="Book Antiqua" w:cs="Arial"/>
          <w:color w:val="000000"/>
          <w:sz w:val="23"/>
          <w:szCs w:val="23"/>
        </w:rPr>
        <w:t xml:space="preserve">O </w:t>
      </w:r>
      <w:r w:rsidR="00E936E8" w:rsidRPr="0090375B">
        <w:rPr>
          <w:rFonts w:ascii="Book Antiqua" w:hAnsi="Book Antiqua" w:cs="Arial"/>
          <w:b/>
          <w:color w:val="000000"/>
          <w:sz w:val="23"/>
          <w:szCs w:val="23"/>
          <w:u w:val="single"/>
        </w:rPr>
        <w:t>atraso</w:t>
      </w:r>
      <w:r w:rsidR="00E936E8" w:rsidRPr="0090375B">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00E936E8" w:rsidRPr="0090375B">
        <w:rPr>
          <w:rFonts w:ascii="Book Antiqua" w:hAnsi="Book Antiqua" w:cs="Arial"/>
          <w:b/>
          <w:color w:val="000000"/>
          <w:sz w:val="23"/>
          <w:szCs w:val="23"/>
          <w:u w:val="single"/>
        </w:rPr>
        <w:t>20 dias</w:t>
      </w:r>
      <w:r w:rsidR="00E936E8" w:rsidRPr="0090375B">
        <w:rPr>
          <w:rFonts w:ascii="Book Antiqua" w:hAnsi="Book Antiqua" w:cs="Arial"/>
          <w:color w:val="000000"/>
          <w:sz w:val="23"/>
          <w:szCs w:val="23"/>
        </w:rPr>
        <w:t xml:space="preserve">, sob pena de, ultrapassado esse prazo, caracterização de </w:t>
      </w:r>
      <w:r w:rsidR="00E936E8" w:rsidRPr="0090375B">
        <w:rPr>
          <w:rFonts w:ascii="Book Antiqua" w:hAnsi="Book Antiqua" w:cs="Arial"/>
          <w:b/>
          <w:color w:val="000000"/>
          <w:sz w:val="23"/>
          <w:szCs w:val="23"/>
        </w:rPr>
        <w:t>inadimplemento total</w:t>
      </w:r>
      <w:r w:rsidR="00E936E8" w:rsidRPr="0090375B">
        <w:rPr>
          <w:rFonts w:ascii="Book Antiqua" w:hAnsi="Book Antiqua" w:cs="Arial"/>
          <w:color w:val="000000"/>
          <w:sz w:val="23"/>
          <w:szCs w:val="23"/>
        </w:rPr>
        <w:t xml:space="preserve"> do objeto do contrato, autorizando a aplicação de penalidades previstas no inciso III.</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b) a multa, aplicada após regular processo administrativo, será descontada da garantia do respectivo contratado.</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 xml:space="preserve">III - Pela </w:t>
      </w:r>
      <w:r w:rsidRPr="0090375B">
        <w:rPr>
          <w:rFonts w:ascii="Book Antiqua" w:hAnsi="Book Antiqua" w:cs="Arial"/>
          <w:b/>
          <w:color w:val="000000"/>
          <w:sz w:val="23"/>
          <w:szCs w:val="23"/>
          <w:u w:val="single"/>
        </w:rPr>
        <w:t>inexecução total ou parcial</w:t>
      </w:r>
      <w:r w:rsidRPr="0090375B">
        <w:rPr>
          <w:rFonts w:ascii="Book Antiqua" w:hAnsi="Book Antiqua" w:cs="Arial"/>
          <w:color w:val="000000"/>
          <w:sz w:val="23"/>
          <w:szCs w:val="23"/>
        </w:rPr>
        <w:t xml:space="preserve"> do contrato a Administração poderá, garantida a prévia defesa, aplicar ao contratado as seguintes sanções:</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0" w:name="art87i"/>
      <w:bookmarkEnd w:id="0"/>
      <w:r w:rsidRPr="0090375B">
        <w:rPr>
          <w:rFonts w:ascii="Book Antiqua" w:hAnsi="Book Antiqua" w:cs="Arial"/>
          <w:color w:val="000000"/>
          <w:sz w:val="23"/>
          <w:szCs w:val="23"/>
        </w:rPr>
        <w:t>a) advertência por instrumento formal, firmada pelo fiscal do contrato;</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1" w:name="art87ii"/>
      <w:bookmarkEnd w:id="1"/>
      <w:r w:rsidRPr="0090375B">
        <w:rPr>
          <w:rFonts w:ascii="Book Antiqua" w:hAnsi="Book Antiqua" w:cs="Arial"/>
          <w:color w:val="000000"/>
          <w:sz w:val="23"/>
          <w:szCs w:val="23"/>
        </w:rPr>
        <w:t xml:space="preserve">b) multa em valor equivalente a </w:t>
      </w:r>
      <w:r w:rsidRPr="0090375B">
        <w:rPr>
          <w:rFonts w:ascii="Book Antiqua" w:hAnsi="Book Antiqua" w:cs="Arial"/>
          <w:b/>
          <w:color w:val="000000"/>
          <w:sz w:val="23"/>
          <w:szCs w:val="23"/>
        </w:rPr>
        <w:t>20%</w:t>
      </w:r>
      <w:r w:rsidRPr="0090375B">
        <w:rPr>
          <w:rFonts w:ascii="Book Antiqua" w:hAnsi="Book Antiqua" w:cs="Arial"/>
          <w:color w:val="000000"/>
          <w:sz w:val="23"/>
          <w:szCs w:val="23"/>
        </w:rPr>
        <w:t xml:space="preserve"> do valor do contrato; quando o </w:t>
      </w:r>
      <w:r w:rsidRPr="0090375B">
        <w:rPr>
          <w:rFonts w:ascii="Book Antiqua" w:hAnsi="Book Antiqua" w:cs="Arial"/>
          <w:b/>
          <w:color w:val="000000"/>
          <w:sz w:val="23"/>
          <w:szCs w:val="23"/>
        </w:rPr>
        <w:t>inadimplemento por total</w:t>
      </w:r>
      <w:r w:rsidRPr="0090375B">
        <w:rPr>
          <w:rFonts w:ascii="Book Antiqua" w:hAnsi="Book Antiqua" w:cs="Arial"/>
          <w:color w:val="000000"/>
          <w:sz w:val="23"/>
          <w:szCs w:val="23"/>
        </w:rPr>
        <w:t xml:space="preserve"> e multa em valor equivalente a </w:t>
      </w:r>
      <w:r w:rsidRPr="0090375B">
        <w:rPr>
          <w:rFonts w:ascii="Book Antiqua" w:hAnsi="Book Antiqua" w:cs="Arial"/>
          <w:b/>
          <w:color w:val="000000"/>
          <w:sz w:val="23"/>
          <w:szCs w:val="23"/>
        </w:rPr>
        <w:t>10%</w:t>
      </w:r>
      <w:r w:rsidRPr="0090375B">
        <w:rPr>
          <w:rFonts w:ascii="Book Antiqua" w:hAnsi="Book Antiqua" w:cs="Arial"/>
          <w:color w:val="000000"/>
          <w:sz w:val="23"/>
          <w:szCs w:val="23"/>
        </w:rPr>
        <w:t xml:space="preserve"> do valor do contrato quanto o </w:t>
      </w:r>
      <w:r w:rsidRPr="0090375B">
        <w:rPr>
          <w:rFonts w:ascii="Book Antiqua" w:hAnsi="Book Antiqua" w:cs="Arial"/>
          <w:b/>
          <w:color w:val="000000"/>
          <w:sz w:val="23"/>
          <w:szCs w:val="23"/>
        </w:rPr>
        <w:t>inadimplemento por parcial</w:t>
      </w:r>
      <w:r w:rsidRPr="0090375B">
        <w:rPr>
          <w:rFonts w:ascii="Book Antiqua" w:hAnsi="Book Antiqua" w:cs="Arial"/>
          <w:color w:val="000000"/>
          <w:sz w:val="23"/>
          <w:szCs w:val="23"/>
        </w:rPr>
        <w:t>, independente do percentual já concluído do contrato.</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2" w:name="art87iii"/>
      <w:bookmarkEnd w:id="2"/>
      <w:r w:rsidRPr="0090375B">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3" w:name="art87iv"/>
      <w:bookmarkEnd w:id="3"/>
      <w:r w:rsidRPr="0090375B">
        <w:rPr>
          <w:rFonts w:ascii="Book Antiqua" w:hAnsi="Book Antiqua" w:cs="Arial"/>
          <w:color w:val="000000"/>
          <w:sz w:val="23"/>
          <w:szCs w:val="23"/>
        </w:rPr>
        <w:t xml:space="preserve">d) considerando a gravidade das consequências do inadimplemento do contrato, poderá a administração </w:t>
      </w:r>
      <w:r w:rsidRPr="0090375B">
        <w:rPr>
          <w:rFonts w:ascii="Book Antiqua" w:hAnsi="Book Antiqua" w:cs="Arial"/>
          <w:b/>
          <w:color w:val="000000"/>
          <w:sz w:val="23"/>
          <w:szCs w:val="23"/>
        </w:rPr>
        <w:t>declara</w:t>
      </w:r>
      <w:r w:rsidR="00C56422">
        <w:rPr>
          <w:rFonts w:ascii="Book Antiqua" w:hAnsi="Book Antiqua" w:cs="Arial"/>
          <w:b/>
          <w:color w:val="000000"/>
          <w:sz w:val="23"/>
          <w:szCs w:val="23"/>
        </w:rPr>
        <w:t>r a</w:t>
      </w:r>
      <w:r w:rsidRPr="0090375B">
        <w:rPr>
          <w:rFonts w:ascii="Book Antiqua" w:hAnsi="Book Antiqua" w:cs="Arial"/>
          <w:b/>
          <w:color w:val="000000"/>
          <w:sz w:val="23"/>
          <w:szCs w:val="23"/>
        </w:rPr>
        <w:t xml:space="preserve"> inidoneidade</w:t>
      </w:r>
      <w:r w:rsidRPr="0090375B">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4" w:name="art87§1"/>
      <w:bookmarkEnd w:id="4"/>
      <w:r w:rsidRPr="0090375B">
        <w:rPr>
          <w:rFonts w:ascii="Book Antiqua" w:hAnsi="Book Antiqua" w:cs="Arial"/>
          <w:b/>
          <w:color w:val="000000"/>
          <w:sz w:val="23"/>
          <w:szCs w:val="23"/>
        </w:rPr>
        <w:t>§ 1</w:t>
      </w:r>
      <w:r w:rsidRPr="0090375B">
        <w:rPr>
          <w:rFonts w:ascii="Book Antiqua" w:hAnsi="Book Antiqua" w:cs="Arial"/>
          <w:b/>
          <w:color w:val="000000"/>
          <w:sz w:val="23"/>
          <w:szCs w:val="23"/>
          <w:u w:val="single"/>
          <w:vertAlign w:val="superscript"/>
        </w:rPr>
        <w:t>o</w:t>
      </w:r>
      <w:r w:rsidRPr="0090375B">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5" w:name="art87§2"/>
      <w:bookmarkEnd w:id="5"/>
      <w:r w:rsidRPr="0090375B">
        <w:rPr>
          <w:rFonts w:ascii="Book Antiqua" w:hAnsi="Book Antiqua" w:cs="Arial"/>
          <w:b/>
          <w:color w:val="000000"/>
          <w:sz w:val="23"/>
          <w:szCs w:val="23"/>
        </w:rPr>
        <w:t>§ 2</w:t>
      </w:r>
      <w:r w:rsidRPr="0090375B">
        <w:rPr>
          <w:rFonts w:ascii="Book Antiqua" w:hAnsi="Book Antiqua" w:cs="Arial"/>
          <w:b/>
          <w:color w:val="000000"/>
          <w:sz w:val="23"/>
          <w:szCs w:val="23"/>
          <w:u w:val="single"/>
          <w:vertAlign w:val="superscript"/>
        </w:rPr>
        <w:t>o</w:t>
      </w:r>
      <w:r w:rsidRPr="0090375B">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6" w:name="art87§3"/>
      <w:bookmarkEnd w:id="6"/>
      <w:r w:rsidRPr="0090375B">
        <w:rPr>
          <w:rFonts w:ascii="Book Antiqua" w:hAnsi="Book Antiqua" w:cs="Arial"/>
          <w:b/>
          <w:color w:val="000000"/>
          <w:sz w:val="23"/>
          <w:szCs w:val="23"/>
        </w:rPr>
        <w:t>§ 3</w:t>
      </w:r>
      <w:r w:rsidRPr="0090375B">
        <w:rPr>
          <w:rFonts w:ascii="Book Antiqua" w:hAnsi="Book Antiqua" w:cs="Arial"/>
          <w:b/>
          <w:color w:val="000000"/>
          <w:sz w:val="23"/>
          <w:szCs w:val="23"/>
          <w:u w:val="single"/>
          <w:vertAlign w:val="superscript"/>
        </w:rPr>
        <w:t>o</w:t>
      </w:r>
      <w:r w:rsidRPr="0090375B">
        <w:rPr>
          <w:rFonts w:ascii="Book Antiqua" w:hAnsi="Book Antiqua" w:cs="Arial"/>
          <w:color w:val="000000"/>
          <w:sz w:val="23"/>
          <w:szCs w:val="23"/>
        </w:rPr>
        <w:t xml:space="preserve">  A sanção estabelecida na alínea “d”, do inciso III prevista nesta cláusula é de </w:t>
      </w:r>
      <w:r w:rsidRPr="0090375B">
        <w:rPr>
          <w:rFonts w:ascii="Book Antiqua" w:hAnsi="Book Antiqua" w:cs="Arial"/>
          <w:b/>
          <w:color w:val="000000"/>
          <w:sz w:val="23"/>
          <w:szCs w:val="23"/>
        </w:rPr>
        <w:t>competência exclusiva do Secretário Municipal</w:t>
      </w:r>
      <w:r w:rsidRPr="0090375B">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bookmarkStart w:id="7" w:name="art88"/>
      <w:bookmarkEnd w:id="7"/>
      <w:r w:rsidRPr="0090375B">
        <w:rPr>
          <w:rFonts w:ascii="Book Antiqua" w:hAnsi="Book Antiqua" w:cs="Arial"/>
          <w:b/>
          <w:color w:val="000000"/>
          <w:sz w:val="23"/>
          <w:szCs w:val="23"/>
        </w:rPr>
        <w:t>§ 4º:</w:t>
      </w:r>
      <w:r w:rsidRPr="0090375B">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I - tenham sofrido condenação definitiva por praticarem, por meios dolosos, fraude fiscal no recolhimento de quaisquer tributos;</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II - tenham praticado atos ilícitos visando a frustrar os objetivos da licitação;</w:t>
      </w:r>
    </w:p>
    <w:p w:rsidR="00E936E8" w:rsidRPr="0090375B" w:rsidRDefault="00E936E8" w:rsidP="003E03D4">
      <w:pPr>
        <w:pStyle w:val="NormalWeb"/>
        <w:spacing w:before="0" w:beforeAutospacing="0" w:after="0" w:afterAutospacing="0"/>
        <w:jc w:val="both"/>
        <w:rPr>
          <w:rFonts w:ascii="Book Antiqua" w:hAnsi="Book Antiqua" w:cs="Arial"/>
          <w:color w:val="000000"/>
          <w:sz w:val="23"/>
          <w:szCs w:val="23"/>
        </w:rPr>
      </w:pPr>
      <w:r w:rsidRPr="0090375B">
        <w:rPr>
          <w:rFonts w:ascii="Book Antiqua" w:hAnsi="Book Antiqua" w:cs="Arial"/>
          <w:color w:val="000000"/>
          <w:sz w:val="23"/>
          <w:szCs w:val="23"/>
        </w:rPr>
        <w:t>III - demonstrem não possuir idoneidade para contratar com a Administração em virtude de atos ilícitos praticados.</w:t>
      </w:r>
    </w:p>
    <w:p w:rsidR="00E936E8" w:rsidRPr="0090375B" w:rsidRDefault="00E936E8" w:rsidP="003E03D4">
      <w:pPr>
        <w:pStyle w:val="NormalWeb"/>
        <w:spacing w:before="0" w:beforeAutospacing="0" w:after="0" w:afterAutospacing="0"/>
        <w:jc w:val="both"/>
        <w:rPr>
          <w:rFonts w:ascii="Book Antiqua" w:hAnsi="Book Antiqua" w:cs="Arial"/>
          <w:b/>
          <w:sz w:val="23"/>
          <w:szCs w:val="23"/>
        </w:rPr>
      </w:pPr>
      <w:r w:rsidRPr="0090375B">
        <w:rPr>
          <w:rFonts w:ascii="Book Antiqua" w:hAnsi="Book Antiqua" w:cs="Arial"/>
          <w:b/>
          <w:color w:val="000000"/>
          <w:sz w:val="23"/>
          <w:szCs w:val="23"/>
        </w:rPr>
        <w:t xml:space="preserve">§ 5º: </w:t>
      </w:r>
      <w:r w:rsidRPr="0090375B">
        <w:rPr>
          <w:rFonts w:ascii="Book Antiqua" w:hAnsi="Book Antiqua" w:cs="Arial"/>
          <w:color w:val="000000"/>
          <w:sz w:val="23"/>
          <w:szCs w:val="23"/>
        </w:rPr>
        <w:t>a</w:t>
      </w:r>
      <w:r w:rsidRPr="0090375B">
        <w:rPr>
          <w:rFonts w:ascii="Book Antiqua" w:hAnsi="Book Antiqua" w:cs="Arial"/>
          <w:b/>
          <w:color w:val="000000"/>
          <w:sz w:val="23"/>
          <w:szCs w:val="23"/>
        </w:rPr>
        <w:t xml:space="preserve"> </w:t>
      </w:r>
      <w:r w:rsidRPr="0090375B">
        <w:rPr>
          <w:rFonts w:ascii="Book Antiqua" w:hAnsi="Book Antiqua" w:cs="Arial"/>
          <w:color w:val="000000"/>
          <w:sz w:val="23"/>
          <w:szCs w:val="23"/>
        </w:rPr>
        <w:t>aplicação das sanções e penalidades aqui prev</w:t>
      </w:r>
      <w:r w:rsidR="002D7E93" w:rsidRPr="0090375B">
        <w:rPr>
          <w:rFonts w:ascii="Book Antiqua" w:hAnsi="Book Antiqua" w:cs="Arial"/>
          <w:color w:val="000000"/>
          <w:sz w:val="23"/>
          <w:szCs w:val="23"/>
        </w:rPr>
        <w:t xml:space="preserve">istas não exime a contratada </w:t>
      </w:r>
      <w:r w:rsidRPr="0090375B">
        <w:rPr>
          <w:rFonts w:ascii="Book Antiqua" w:hAnsi="Book Antiqua" w:cs="Arial"/>
          <w:color w:val="000000"/>
          <w:sz w:val="23"/>
          <w:szCs w:val="23"/>
        </w:rPr>
        <w:t>de responder por per</w:t>
      </w:r>
      <w:r w:rsidR="002D7E93" w:rsidRPr="0090375B">
        <w:rPr>
          <w:rFonts w:ascii="Book Antiqua" w:hAnsi="Book Antiqua" w:cs="Arial"/>
          <w:color w:val="000000"/>
          <w:sz w:val="23"/>
          <w:szCs w:val="23"/>
        </w:rPr>
        <w:t>d</w:t>
      </w:r>
      <w:r w:rsidRPr="0090375B">
        <w:rPr>
          <w:rFonts w:ascii="Book Antiqua" w:hAnsi="Book Antiqua" w:cs="Arial"/>
          <w:color w:val="000000"/>
          <w:sz w:val="23"/>
          <w:szCs w:val="23"/>
        </w:rPr>
        <w:t>as e danos que causar a administração em razão de conduta ilícita praticada.</w:t>
      </w:r>
    </w:p>
    <w:p w:rsidR="00E936E8" w:rsidRPr="0090375B" w:rsidRDefault="00E936E8" w:rsidP="003E03D4">
      <w:pPr>
        <w:pStyle w:val="NormalWeb"/>
        <w:spacing w:before="0" w:beforeAutospacing="0" w:after="0" w:afterAutospacing="0"/>
        <w:jc w:val="both"/>
        <w:rPr>
          <w:rFonts w:ascii="Book Antiqua" w:hAnsi="Book Antiqua" w:cs="Arial"/>
          <w:iCs/>
          <w:sz w:val="23"/>
          <w:szCs w:val="23"/>
        </w:rPr>
      </w:pPr>
    </w:p>
    <w:p w:rsidR="001C5D3A" w:rsidRPr="0090375B" w:rsidRDefault="001C5D3A" w:rsidP="00944B7F">
      <w:pPr>
        <w:pStyle w:val="NormalWeb"/>
        <w:spacing w:before="0" w:beforeAutospacing="0" w:after="0" w:afterAutospacing="0"/>
        <w:jc w:val="both"/>
        <w:rPr>
          <w:rStyle w:val="Forte"/>
          <w:rFonts w:ascii="Book Antiqua" w:hAnsi="Book Antiqua" w:cs="Arial"/>
          <w:iCs/>
          <w:sz w:val="23"/>
          <w:szCs w:val="23"/>
        </w:rPr>
      </w:pPr>
      <w:r w:rsidRPr="0090375B">
        <w:rPr>
          <w:rStyle w:val="Forte"/>
          <w:rFonts w:ascii="Book Antiqua" w:hAnsi="Book Antiqua" w:cs="Arial"/>
          <w:iCs/>
          <w:sz w:val="23"/>
          <w:szCs w:val="23"/>
        </w:rPr>
        <w:t>13 - DAS DISPOSIÇÕES GERAIS:</w:t>
      </w:r>
    </w:p>
    <w:p w:rsidR="001C5D3A" w:rsidRPr="0090375B" w:rsidRDefault="001C5D3A" w:rsidP="00944B7F">
      <w:pPr>
        <w:pStyle w:val="NormalWeb"/>
        <w:spacing w:before="0" w:beforeAutospacing="0" w:after="0" w:afterAutospacing="0"/>
        <w:jc w:val="both"/>
        <w:rPr>
          <w:rFonts w:ascii="Book Antiqua" w:hAnsi="Book Antiqua"/>
          <w:sz w:val="23"/>
          <w:szCs w:val="23"/>
        </w:rPr>
      </w:pPr>
      <w:r w:rsidRPr="0090375B">
        <w:rPr>
          <w:rStyle w:val="Forte"/>
          <w:rFonts w:ascii="Book Antiqua" w:hAnsi="Book Antiqua" w:cs="Arial"/>
          <w:iCs/>
          <w:sz w:val="23"/>
          <w:szCs w:val="23"/>
        </w:rPr>
        <w:lastRenderedPageBreak/>
        <w:t xml:space="preserve">13.1 </w:t>
      </w:r>
      <w:r w:rsidRPr="0090375B">
        <w:rPr>
          <w:rFonts w:ascii="Book Antiqua" w:hAnsi="Book Antiqua" w:cs="Arial"/>
          <w:iCs/>
          <w:sz w:val="23"/>
          <w:szCs w:val="23"/>
        </w:rPr>
        <w:t xml:space="preserve">Quaisquer informações ou dúvidas de ordem técnica, bem como aquelas decorrentes de interpretação do Edital, deverão ser solicitadas por escrito, ao Município de Ivoti, no Departamento </w:t>
      </w:r>
      <w:r w:rsidRPr="0090375B">
        <w:rPr>
          <w:rFonts w:ascii="Book Antiqua" w:hAnsi="Book Antiqua" w:cs="Arial"/>
          <w:iCs/>
          <w:color w:val="000000" w:themeColor="text1"/>
          <w:sz w:val="23"/>
          <w:szCs w:val="23"/>
        </w:rPr>
        <w:t>de Licitações e Contratos</w:t>
      </w:r>
      <w:r w:rsidRPr="0090375B">
        <w:rPr>
          <w:rFonts w:ascii="Book Antiqua" w:hAnsi="Book Antiqua" w:cs="Arial"/>
          <w:iCs/>
          <w:sz w:val="23"/>
          <w:szCs w:val="23"/>
        </w:rPr>
        <w:t xml:space="preserve">, sito na Av. Presidente Lucena, 3527, fax 51 3563-8800, no horário compreendido entre as 12h00min as 18h00min, preferencialmente, com antecedência mínima de 02 (dois) dias da data marcada para recebimento dos envelopes. </w:t>
      </w:r>
    </w:p>
    <w:p w:rsidR="001C5D3A" w:rsidRPr="0090375B" w:rsidRDefault="001C5D3A" w:rsidP="003E03D4">
      <w:pPr>
        <w:pStyle w:val="NormalWeb"/>
        <w:spacing w:before="0" w:beforeAutospacing="0" w:after="0" w:afterAutospacing="0"/>
        <w:jc w:val="both"/>
        <w:rPr>
          <w:rStyle w:val="Forte"/>
          <w:rFonts w:ascii="Book Antiqua" w:hAnsi="Book Antiqua" w:cs="Arial"/>
          <w:iCs/>
          <w:sz w:val="23"/>
          <w:szCs w:val="23"/>
        </w:rPr>
      </w:pPr>
      <w:r w:rsidRPr="0090375B">
        <w:rPr>
          <w:rStyle w:val="Forte"/>
          <w:rFonts w:ascii="Book Antiqua" w:hAnsi="Book Antiqua" w:cs="Arial"/>
          <w:iCs/>
          <w:sz w:val="23"/>
          <w:szCs w:val="23"/>
        </w:rPr>
        <w:t xml:space="preserve">13.2 </w:t>
      </w:r>
      <w:r w:rsidRPr="0090375B">
        <w:rPr>
          <w:rFonts w:ascii="Book Antiqua" w:hAnsi="Book Antiqua" w:cs="Arial"/>
          <w:iCs/>
          <w:sz w:val="23"/>
          <w:szCs w:val="23"/>
        </w:rPr>
        <w:t xml:space="preserve">Os questionamentos recebidos e as respectivas respostas com relação ao presente Pregão encontrar-se-ão à disposição de todos os interessados no Município, no </w:t>
      </w:r>
      <w:r w:rsidRPr="0090375B">
        <w:rPr>
          <w:rFonts w:ascii="Book Antiqua" w:hAnsi="Book Antiqua" w:cs="Arial"/>
          <w:iCs/>
          <w:color w:val="000000" w:themeColor="text1"/>
          <w:sz w:val="23"/>
          <w:szCs w:val="23"/>
        </w:rPr>
        <w:t>Departamento de Licitações e Contratos.</w:t>
      </w:r>
    </w:p>
    <w:p w:rsidR="001C5D3A" w:rsidRPr="0090375B" w:rsidRDefault="00D61C7C" w:rsidP="003E03D4">
      <w:pPr>
        <w:pStyle w:val="NormalWeb"/>
        <w:spacing w:before="0" w:beforeAutospacing="0" w:after="0" w:afterAutospacing="0"/>
        <w:jc w:val="both"/>
        <w:rPr>
          <w:rFonts w:ascii="Book Antiqua" w:hAnsi="Book Antiqua"/>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.3 </w:t>
      </w:r>
      <w:r w:rsidR="001C5D3A" w:rsidRPr="0090375B">
        <w:rPr>
          <w:rFonts w:ascii="Book Antiqua" w:hAnsi="Book Antiqua" w:cs="Arial"/>
          <w:iCs/>
          <w:sz w:val="23"/>
          <w:szCs w:val="23"/>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1C5D3A" w:rsidRPr="0090375B" w:rsidRDefault="00D61C7C" w:rsidP="003E03D4">
      <w:pPr>
        <w:pStyle w:val="NormalWeb"/>
        <w:spacing w:before="0" w:beforeAutospacing="0" w:after="0" w:afterAutospacing="0"/>
        <w:jc w:val="both"/>
        <w:rPr>
          <w:rFonts w:ascii="Book Antiqua" w:hAnsi="Book Antiqua" w:cs="Arial"/>
          <w:b/>
          <w:bCs/>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4 </w:t>
      </w:r>
      <w:r w:rsidR="001C5D3A" w:rsidRPr="0090375B">
        <w:rPr>
          <w:rFonts w:ascii="Book Antiqua" w:hAnsi="Book Antiqua" w:cs="Arial"/>
          <w:b/>
          <w:bCs/>
          <w:iCs/>
          <w:sz w:val="23"/>
          <w:szCs w:val="23"/>
        </w:rPr>
        <w:t xml:space="preserve">Para agilização dos trabalhos, solicita-se que os licitantes façam constar em sua documentação o endereço e o número de telefone e e-mail. </w:t>
      </w:r>
    </w:p>
    <w:p w:rsidR="001C5D3A" w:rsidRPr="0090375B" w:rsidRDefault="00D61C7C" w:rsidP="003E03D4">
      <w:pPr>
        <w:pStyle w:val="NormalWeb"/>
        <w:spacing w:before="0" w:beforeAutospacing="0" w:after="0" w:afterAutospacing="0"/>
        <w:jc w:val="both"/>
        <w:rPr>
          <w:rFonts w:ascii="Book Antiqua" w:hAnsi="Book Antiqua" w:cs="Arial"/>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5 </w:t>
      </w:r>
      <w:r w:rsidR="001C5D3A" w:rsidRPr="0090375B">
        <w:rPr>
          <w:rFonts w:ascii="Book Antiqua" w:hAnsi="Book Antiqua" w:cs="Arial"/>
          <w:iCs/>
          <w:sz w:val="23"/>
          <w:szCs w:val="23"/>
        </w:rPr>
        <w:t xml:space="preserve">Todos os documentos, exigidos no presente instrumento convocatório, poderão ser apresentados em original, por qualquer processo de cópia autenticada por tabelião, ou publicação em órgão da imprensa oficial, ou autenticadas por servidor desta Administração Pública Municipal, sendo dispensada a autenticação quando se tratar de cópia disponibilizada por intermédio da Internet. </w:t>
      </w:r>
    </w:p>
    <w:p w:rsidR="001C5D3A" w:rsidRPr="0090375B" w:rsidRDefault="00D61C7C" w:rsidP="003E03D4">
      <w:pPr>
        <w:pStyle w:val="NormalWeb"/>
        <w:spacing w:before="0" w:beforeAutospacing="0" w:after="0" w:afterAutospacing="0"/>
        <w:jc w:val="both"/>
        <w:rPr>
          <w:rFonts w:ascii="Book Antiqua" w:hAnsi="Book Antiqua" w:cs="Arial"/>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.6 </w:t>
      </w:r>
      <w:r w:rsidR="001C5D3A" w:rsidRPr="0090375B">
        <w:rPr>
          <w:rFonts w:ascii="Book Antiqua" w:hAnsi="Book Antiqua" w:cs="Arial"/>
          <w:iCs/>
          <w:sz w:val="23"/>
          <w:szCs w:val="23"/>
        </w:rPr>
        <w:t xml:space="preserve">O proponente que vier a ser contratado ficará obrigado a aceitar, nas mesmas condições contratuais, os acréscimos ou supressões que se fizerem necessários, por conveniência do Município de Ivoti, dentro do limite permitido pelo artigo 65, § 1º, da Lei nº. 8666/93, sobre o valor inicial contratado. </w:t>
      </w:r>
    </w:p>
    <w:p w:rsidR="001C5D3A" w:rsidRPr="0090375B" w:rsidRDefault="00D61C7C" w:rsidP="003E03D4">
      <w:pPr>
        <w:pStyle w:val="NormalWeb"/>
        <w:spacing w:before="0" w:beforeAutospacing="0" w:after="0" w:afterAutospacing="0"/>
        <w:jc w:val="both"/>
        <w:rPr>
          <w:rFonts w:ascii="Book Antiqua" w:hAnsi="Book Antiqua" w:cs="Arial"/>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.7 </w:t>
      </w:r>
      <w:r w:rsidR="001C5D3A" w:rsidRPr="0090375B">
        <w:rPr>
          <w:rFonts w:ascii="Book Antiqua" w:hAnsi="Book Antiqua" w:cs="Arial"/>
          <w:iCs/>
          <w:sz w:val="23"/>
          <w:szCs w:val="23"/>
        </w:rPr>
        <w:t xml:space="preserve">Após a apresentação da proposta, não caberá desistência, salvo por motivo justo decorrente de fato superveniente e aceito pelo Pregoeiro. </w:t>
      </w:r>
    </w:p>
    <w:p w:rsidR="001C5D3A" w:rsidRPr="0090375B" w:rsidRDefault="00D61C7C" w:rsidP="003E03D4">
      <w:pPr>
        <w:pStyle w:val="NormalWeb"/>
        <w:spacing w:before="0" w:beforeAutospacing="0" w:after="0" w:afterAutospacing="0"/>
        <w:jc w:val="both"/>
        <w:rPr>
          <w:rFonts w:ascii="Book Antiqua" w:hAnsi="Book Antiqua" w:cs="Arial"/>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.8 </w:t>
      </w:r>
      <w:r w:rsidR="001C5D3A" w:rsidRPr="0090375B">
        <w:rPr>
          <w:rFonts w:ascii="Book Antiqua" w:hAnsi="Book Antiqua" w:cs="Arial"/>
          <w:iCs/>
          <w:sz w:val="23"/>
          <w:szCs w:val="23"/>
        </w:rPr>
        <w:t xml:space="preserve">A Administração poderá revogar a licitação por interesse público, devendo anulá-la por ilegalidade, em despacho fundamentado, sem a obrigação de indenizar (art. 49 da Lei Federal nº. 8666/93). </w:t>
      </w:r>
    </w:p>
    <w:p w:rsidR="001C5D3A" w:rsidRPr="0090375B" w:rsidRDefault="00D61C7C" w:rsidP="003E03D4">
      <w:pPr>
        <w:pStyle w:val="NormalWeb"/>
        <w:spacing w:before="0" w:beforeAutospacing="0" w:after="0" w:afterAutospacing="0"/>
        <w:jc w:val="both"/>
        <w:rPr>
          <w:rFonts w:ascii="Book Antiqua" w:hAnsi="Book Antiqua" w:cs="Arial"/>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.9 </w:t>
      </w:r>
      <w:r w:rsidR="001C5D3A" w:rsidRPr="0090375B">
        <w:rPr>
          <w:rFonts w:ascii="Book Antiqua" w:hAnsi="Book Antiqua" w:cs="Arial"/>
          <w:iCs/>
          <w:sz w:val="23"/>
          <w:szCs w:val="23"/>
        </w:rPr>
        <w:t>Em nenhuma hipótese será concedido prazo para apresentação da documentação exigida e não apresentada na reunião de recebimento;</w:t>
      </w:r>
    </w:p>
    <w:p w:rsidR="001C5D3A" w:rsidRPr="0090375B" w:rsidRDefault="00D61C7C" w:rsidP="003E03D4">
      <w:pPr>
        <w:pStyle w:val="NormalWeb"/>
        <w:spacing w:before="0" w:beforeAutospacing="0" w:after="0" w:afterAutospacing="0"/>
        <w:jc w:val="both"/>
        <w:rPr>
          <w:rStyle w:val="Forte"/>
          <w:rFonts w:ascii="Book Antiqua" w:hAnsi="Book Antiqua" w:cs="Arial"/>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.10. </w:t>
      </w:r>
      <w:r w:rsidR="001C5D3A" w:rsidRPr="0090375B">
        <w:rPr>
          <w:rFonts w:ascii="Book Antiqua" w:hAnsi="Book Antiqua" w:cs="Arial"/>
          <w:iCs/>
          <w:sz w:val="23"/>
          <w:szCs w:val="23"/>
        </w:rPr>
        <w:t xml:space="preserve">Fica eleito, de comum acordo entre as partes, o Foro da Comarca de </w:t>
      </w:r>
      <w:r w:rsidR="00467276" w:rsidRPr="0090375B">
        <w:rPr>
          <w:rFonts w:ascii="Book Antiqua" w:hAnsi="Book Antiqua" w:cs="Arial"/>
          <w:iCs/>
          <w:sz w:val="23"/>
          <w:szCs w:val="23"/>
        </w:rPr>
        <w:t>Ivoti</w:t>
      </w:r>
      <w:r w:rsidR="001C5D3A" w:rsidRPr="0090375B">
        <w:rPr>
          <w:rFonts w:ascii="Book Antiqua" w:hAnsi="Book Antiqua" w:cs="Arial"/>
          <w:iCs/>
          <w:sz w:val="23"/>
          <w:szCs w:val="23"/>
        </w:rPr>
        <w:t xml:space="preserve">(RS), para dirimir quaisquer litígios oriundos da licitação e do contrato decorrente, com expressa renúncia a outro qualquer, por mais privilegiado que seja. </w:t>
      </w:r>
    </w:p>
    <w:p w:rsidR="001C5D3A" w:rsidRPr="0090375B" w:rsidRDefault="00D61C7C" w:rsidP="003E03D4">
      <w:pPr>
        <w:pStyle w:val="NormalWeb"/>
        <w:spacing w:before="0" w:beforeAutospacing="0" w:after="0" w:afterAutospacing="0"/>
        <w:jc w:val="both"/>
        <w:rPr>
          <w:rStyle w:val="Forte"/>
          <w:rFonts w:ascii="Book Antiqua" w:hAnsi="Book Antiqua" w:cs="Arial"/>
          <w:i/>
          <w:iCs/>
          <w:sz w:val="23"/>
          <w:szCs w:val="23"/>
        </w:rPr>
      </w:pPr>
      <w:r w:rsidRPr="0090375B">
        <w:rPr>
          <w:rStyle w:val="Forte"/>
          <w:rFonts w:ascii="Book Antiqua" w:hAnsi="Book Antiqua" w:cs="Arial"/>
          <w:iCs/>
          <w:sz w:val="23"/>
          <w:szCs w:val="23"/>
        </w:rPr>
        <w:t>13</w:t>
      </w:r>
      <w:r w:rsidR="001C5D3A" w:rsidRPr="0090375B">
        <w:rPr>
          <w:rStyle w:val="Forte"/>
          <w:rFonts w:ascii="Book Antiqua" w:hAnsi="Book Antiqua" w:cs="Arial"/>
          <w:iCs/>
          <w:sz w:val="23"/>
          <w:szCs w:val="23"/>
        </w:rPr>
        <w:t xml:space="preserve">.11 </w:t>
      </w:r>
      <w:r w:rsidR="00467276" w:rsidRPr="0090375B">
        <w:rPr>
          <w:rFonts w:ascii="Book Antiqua" w:hAnsi="Book Antiqua" w:cs="Arial"/>
          <w:iCs/>
          <w:sz w:val="23"/>
          <w:szCs w:val="23"/>
        </w:rPr>
        <w:t>São anexos deste Edita</w:t>
      </w:r>
      <w:r w:rsidR="00E16B95" w:rsidRPr="0090375B">
        <w:rPr>
          <w:rFonts w:ascii="Book Antiqua" w:hAnsi="Book Antiqua" w:cs="Arial"/>
          <w:iCs/>
          <w:sz w:val="23"/>
          <w:szCs w:val="23"/>
        </w:rPr>
        <w:t>l:</w:t>
      </w:r>
    </w:p>
    <w:p w:rsidR="00FB0048" w:rsidRPr="0090375B" w:rsidRDefault="00FB0048" w:rsidP="003E03D4">
      <w:pPr>
        <w:pStyle w:val="NormalWeb"/>
        <w:spacing w:before="0" w:beforeAutospacing="0" w:after="0" w:afterAutospacing="0"/>
        <w:jc w:val="both"/>
        <w:rPr>
          <w:rFonts w:ascii="Book Antiqua" w:hAnsi="Book Antiqua" w:cs="Arial"/>
          <w:iCs/>
          <w:sz w:val="23"/>
          <w:szCs w:val="23"/>
        </w:rPr>
      </w:pPr>
      <w:r w:rsidRPr="0090375B">
        <w:rPr>
          <w:rFonts w:ascii="Book Antiqua" w:hAnsi="Book Antiqua" w:cs="Arial"/>
          <w:iCs/>
          <w:sz w:val="23"/>
          <w:szCs w:val="23"/>
        </w:rPr>
        <w:t xml:space="preserve">Anexo </w:t>
      </w:r>
      <w:r w:rsidR="00552424">
        <w:rPr>
          <w:rFonts w:ascii="Book Antiqua" w:hAnsi="Book Antiqua" w:cs="Arial"/>
          <w:iCs/>
          <w:sz w:val="23"/>
          <w:szCs w:val="23"/>
        </w:rPr>
        <w:t>I</w:t>
      </w:r>
      <w:r w:rsidRPr="0090375B">
        <w:rPr>
          <w:rFonts w:ascii="Book Antiqua" w:hAnsi="Book Antiqua" w:cs="Arial"/>
          <w:iCs/>
          <w:sz w:val="23"/>
          <w:szCs w:val="23"/>
        </w:rPr>
        <w:t xml:space="preserve"> – Minuta do Contrato;</w:t>
      </w:r>
    </w:p>
    <w:p w:rsidR="00FB0048" w:rsidRPr="0090375B" w:rsidRDefault="00FB0048" w:rsidP="003E03D4">
      <w:pPr>
        <w:pStyle w:val="NormalWeb"/>
        <w:spacing w:before="0" w:beforeAutospacing="0" w:after="0" w:afterAutospacing="0"/>
        <w:jc w:val="both"/>
        <w:rPr>
          <w:rFonts w:ascii="Book Antiqua" w:hAnsi="Book Antiqua" w:cs="Arial"/>
          <w:iCs/>
          <w:sz w:val="23"/>
          <w:szCs w:val="23"/>
        </w:rPr>
      </w:pPr>
      <w:r w:rsidRPr="0090375B">
        <w:rPr>
          <w:rFonts w:ascii="Book Antiqua" w:hAnsi="Book Antiqua" w:cs="Arial"/>
          <w:iCs/>
          <w:sz w:val="23"/>
          <w:szCs w:val="23"/>
        </w:rPr>
        <w:t xml:space="preserve">Anexo </w:t>
      </w:r>
      <w:r w:rsidR="00552424">
        <w:rPr>
          <w:rFonts w:ascii="Book Antiqua" w:hAnsi="Book Antiqua" w:cs="Arial"/>
          <w:iCs/>
          <w:sz w:val="23"/>
          <w:szCs w:val="23"/>
        </w:rPr>
        <w:t>II</w:t>
      </w:r>
      <w:r w:rsidRPr="0090375B">
        <w:rPr>
          <w:rFonts w:ascii="Book Antiqua" w:hAnsi="Book Antiqua" w:cs="Arial"/>
          <w:iCs/>
          <w:sz w:val="23"/>
          <w:szCs w:val="23"/>
        </w:rPr>
        <w:t xml:space="preserve"> – Modelo de Proposta de Preços;</w:t>
      </w:r>
    </w:p>
    <w:p w:rsidR="00FB0048" w:rsidRPr="0090375B" w:rsidRDefault="00FB0048" w:rsidP="003E03D4">
      <w:pPr>
        <w:pStyle w:val="NormalWeb"/>
        <w:spacing w:before="0" w:beforeAutospacing="0" w:after="0" w:afterAutospacing="0"/>
        <w:jc w:val="both"/>
        <w:rPr>
          <w:rFonts w:ascii="Book Antiqua" w:hAnsi="Book Antiqua" w:cs="Arial"/>
          <w:iCs/>
          <w:sz w:val="23"/>
          <w:szCs w:val="23"/>
        </w:rPr>
      </w:pPr>
      <w:r w:rsidRPr="0090375B">
        <w:rPr>
          <w:rFonts w:ascii="Book Antiqua" w:hAnsi="Book Antiqua" w:cs="Arial"/>
          <w:iCs/>
          <w:sz w:val="23"/>
          <w:szCs w:val="23"/>
        </w:rPr>
        <w:t>Anexo</w:t>
      </w:r>
      <w:r w:rsidR="00552424">
        <w:rPr>
          <w:rFonts w:ascii="Book Antiqua" w:hAnsi="Book Antiqua" w:cs="Arial"/>
          <w:iCs/>
          <w:sz w:val="23"/>
          <w:szCs w:val="23"/>
        </w:rPr>
        <w:t xml:space="preserve"> III</w:t>
      </w:r>
      <w:r w:rsidRPr="0090375B">
        <w:rPr>
          <w:rFonts w:ascii="Book Antiqua" w:hAnsi="Book Antiqua" w:cs="Arial"/>
          <w:iCs/>
          <w:sz w:val="23"/>
          <w:szCs w:val="23"/>
        </w:rPr>
        <w:t xml:space="preserve"> – Modelo de Credenciamento;</w:t>
      </w:r>
    </w:p>
    <w:p w:rsidR="00FB0048" w:rsidRPr="0090375B" w:rsidRDefault="00FB0048" w:rsidP="003E03D4">
      <w:pPr>
        <w:pStyle w:val="NormalWeb"/>
        <w:spacing w:before="0" w:beforeAutospacing="0" w:after="0" w:afterAutospacing="0"/>
        <w:jc w:val="both"/>
        <w:rPr>
          <w:rFonts w:ascii="Book Antiqua" w:hAnsi="Book Antiqua" w:cs="Arial"/>
          <w:iCs/>
          <w:sz w:val="23"/>
          <w:szCs w:val="23"/>
        </w:rPr>
      </w:pPr>
      <w:r w:rsidRPr="0090375B">
        <w:rPr>
          <w:rFonts w:ascii="Book Antiqua" w:hAnsi="Book Antiqua" w:cs="Arial"/>
          <w:iCs/>
          <w:sz w:val="23"/>
          <w:szCs w:val="23"/>
        </w:rPr>
        <w:t xml:space="preserve">Anexo </w:t>
      </w:r>
      <w:r w:rsidR="00552424">
        <w:rPr>
          <w:rFonts w:ascii="Book Antiqua" w:hAnsi="Book Antiqua" w:cs="Arial"/>
          <w:iCs/>
          <w:sz w:val="23"/>
          <w:szCs w:val="23"/>
        </w:rPr>
        <w:t>IV</w:t>
      </w:r>
      <w:r w:rsidRPr="0090375B">
        <w:rPr>
          <w:rFonts w:ascii="Book Antiqua" w:hAnsi="Book Antiqua" w:cs="Arial"/>
          <w:iCs/>
          <w:sz w:val="23"/>
          <w:szCs w:val="23"/>
        </w:rPr>
        <w:t xml:space="preserve"> – Modelo de Declaração do atendimento ao art. 7º da CF/1988;</w:t>
      </w:r>
    </w:p>
    <w:p w:rsidR="00552424" w:rsidRDefault="00FB0048" w:rsidP="003E03D4">
      <w:pPr>
        <w:pStyle w:val="NormalWeb"/>
        <w:spacing w:before="0" w:beforeAutospacing="0" w:after="0" w:afterAutospacing="0"/>
        <w:jc w:val="both"/>
        <w:rPr>
          <w:rFonts w:ascii="Book Antiqua" w:hAnsi="Book Antiqua" w:cs="Arial"/>
          <w:iCs/>
          <w:sz w:val="23"/>
          <w:szCs w:val="23"/>
        </w:rPr>
      </w:pPr>
      <w:r w:rsidRPr="0090375B">
        <w:rPr>
          <w:rFonts w:ascii="Book Antiqua" w:hAnsi="Book Antiqua" w:cs="Arial"/>
          <w:iCs/>
          <w:sz w:val="23"/>
          <w:szCs w:val="23"/>
        </w:rPr>
        <w:t xml:space="preserve">Anexo </w:t>
      </w:r>
      <w:r w:rsidR="00552424">
        <w:rPr>
          <w:rFonts w:ascii="Book Antiqua" w:hAnsi="Book Antiqua" w:cs="Arial"/>
          <w:iCs/>
          <w:sz w:val="23"/>
          <w:szCs w:val="23"/>
        </w:rPr>
        <w:t>V</w:t>
      </w:r>
      <w:r w:rsidRPr="0090375B">
        <w:rPr>
          <w:rFonts w:ascii="Book Antiqua" w:hAnsi="Book Antiqua" w:cs="Arial"/>
          <w:iCs/>
          <w:sz w:val="23"/>
          <w:szCs w:val="23"/>
        </w:rPr>
        <w:t xml:space="preserve"> – Modelo de Declaração de </w:t>
      </w:r>
      <w:r w:rsidR="00552424">
        <w:rPr>
          <w:rFonts w:ascii="Book Antiqua" w:hAnsi="Book Antiqua" w:cs="Arial"/>
          <w:iCs/>
          <w:sz w:val="23"/>
          <w:szCs w:val="23"/>
        </w:rPr>
        <w:t>Cumprimento dos Requisitos de Habilitação</w:t>
      </w:r>
    </w:p>
    <w:p w:rsidR="00FB0048" w:rsidRPr="0090375B" w:rsidRDefault="00552424" w:rsidP="003E03D4">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Anexo VI – Modeo de Declaração de </w:t>
      </w:r>
      <w:r w:rsidR="00FB0048" w:rsidRPr="0090375B">
        <w:rPr>
          <w:rFonts w:ascii="Book Antiqua" w:hAnsi="Book Antiqua" w:cs="Arial"/>
          <w:iCs/>
          <w:sz w:val="23"/>
          <w:szCs w:val="23"/>
        </w:rPr>
        <w:t>Idoneidade.</w:t>
      </w:r>
    </w:p>
    <w:p w:rsidR="00FB0048" w:rsidRPr="0090375B" w:rsidRDefault="00FB0048" w:rsidP="00A45ABC">
      <w:pPr>
        <w:pStyle w:val="NormalWeb"/>
        <w:spacing w:before="0" w:beforeAutospacing="0" w:after="0" w:afterAutospacing="0"/>
        <w:jc w:val="both"/>
        <w:rPr>
          <w:rFonts w:ascii="Book Antiqua" w:hAnsi="Book Antiqua" w:cs="Arial"/>
          <w:b/>
          <w:bCs/>
          <w:i/>
          <w:iCs/>
          <w:sz w:val="23"/>
          <w:szCs w:val="23"/>
        </w:rPr>
      </w:pPr>
      <w:r w:rsidRPr="0090375B">
        <w:rPr>
          <w:rFonts w:ascii="Book Antiqua" w:hAnsi="Book Antiqua" w:cs="Arial"/>
          <w:iCs/>
          <w:sz w:val="23"/>
          <w:szCs w:val="23"/>
        </w:rPr>
        <w:t xml:space="preserve">Anexo </w:t>
      </w:r>
      <w:r w:rsidR="00552424">
        <w:rPr>
          <w:rFonts w:ascii="Book Antiqua" w:hAnsi="Book Antiqua" w:cs="Arial"/>
          <w:iCs/>
          <w:sz w:val="23"/>
          <w:szCs w:val="23"/>
        </w:rPr>
        <w:t>VII</w:t>
      </w:r>
      <w:r w:rsidRPr="0090375B">
        <w:rPr>
          <w:rFonts w:ascii="Book Antiqua" w:hAnsi="Book Antiqua" w:cs="Arial"/>
          <w:iCs/>
          <w:sz w:val="23"/>
          <w:szCs w:val="23"/>
        </w:rPr>
        <w:t xml:space="preserve"> – Termo de Referência.</w:t>
      </w:r>
    </w:p>
    <w:p w:rsidR="004E2BBA" w:rsidRPr="0090375B" w:rsidRDefault="00A154A9" w:rsidP="00A45ABC">
      <w:pPr>
        <w:pStyle w:val="NormalWeb"/>
        <w:spacing w:before="0" w:beforeAutospacing="0" w:after="0" w:afterAutospacing="0"/>
        <w:rPr>
          <w:rStyle w:val="Forte"/>
          <w:rFonts w:ascii="Book Antiqua" w:hAnsi="Book Antiqua" w:cs="Arial"/>
          <w:iCs/>
          <w:sz w:val="23"/>
          <w:szCs w:val="23"/>
        </w:rPr>
      </w:pPr>
      <w:r w:rsidRPr="0090375B">
        <w:rPr>
          <w:rFonts w:ascii="Book Antiqua" w:hAnsi="Book Antiqua" w:cs="Arial"/>
          <w:b/>
          <w:bCs/>
          <w:i/>
          <w:iCs/>
          <w:sz w:val="23"/>
          <w:szCs w:val="23"/>
        </w:rPr>
        <w:t xml:space="preserve">   </w:t>
      </w:r>
      <w:r w:rsidRPr="0090375B">
        <w:rPr>
          <w:rFonts w:ascii="Book Antiqua" w:hAnsi="Book Antiqua" w:cs="Arial"/>
          <w:bCs/>
          <w:iCs/>
          <w:sz w:val="23"/>
          <w:szCs w:val="23"/>
        </w:rPr>
        <w:t xml:space="preserve">Prefeitura Municipal de Ivoti, aos </w:t>
      </w:r>
      <w:r w:rsidR="00B268DE">
        <w:rPr>
          <w:rFonts w:ascii="Book Antiqua" w:hAnsi="Book Antiqua" w:cs="Arial"/>
          <w:bCs/>
          <w:iCs/>
          <w:sz w:val="23"/>
          <w:szCs w:val="23"/>
        </w:rPr>
        <w:t xml:space="preserve">onze(11) dias </w:t>
      </w:r>
      <w:r w:rsidRPr="0090375B">
        <w:rPr>
          <w:rFonts w:ascii="Book Antiqua" w:hAnsi="Book Antiqua" w:cs="Arial"/>
          <w:bCs/>
          <w:iCs/>
          <w:sz w:val="23"/>
          <w:szCs w:val="23"/>
        </w:rPr>
        <w:t xml:space="preserve"> do mês de </w:t>
      </w:r>
      <w:r w:rsidR="00B268DE">
        <w:rPr>
          <w:rFonts w:ascii="Book Antiqua" w:hAnsi="Book Antiqua" w:cs="Arial"/>
          <w:bCs/>
          <w:iCs/>
          <w:sz w:val="23"/>
          <w:szCs w:val="23"/>
        </w:rPr>
        <w:t>agosto</w:t>
      </w:r>
      <w:r w:rsidR="000D56CC">
        <w:rPr>
          <w:rFonts w:ascii="Book Antiqua" w:hAnsi="Book Antiqua" w:cs="Arial"/>
          <w:bCs/>
          <w:iCs/>
          <w:sz w:val="23"/>
          <w:szCs w:val="23"/>
        </w:rPr>
        <w:t xml:space="preserve"> de 201</w:t>
      </w:r>
      <w:r w:rsidR="00B268DE">
        <w:rPr>
          <w:rFonts w:ascii="Book Antiqua" w:hAnsi="Book Antiqua" w:cs="Arial"/>
          <w:bCs/>
          <w:iCs/>
          <w:sz w:val="23"/>
          <w:szCs w:val="23"/>
        </w:rPr>
        <w:t>7</w:t>
      </w:r>
      <w:r w:rsidR="00FB0048" w:rsidRPr="0090375B">
        <w:rPr>
          <w:rFonts w:ascii="Book Antiqua" w:hAnsi="Book Antiqua" w:cs="Arial"/>
          <w:bCs/>
          <w:iCs/>
          <w:sz w:val="23"/>
          <w:szCs w:val="23"/>
        </w:rPr>
        <w:t xml:space="preserve"> </w:t>
      </w:r>
    </w:p>
    <w:p w:rsidR="004E2BBA" w:rsidRPr="0090375B" w:rsidRDefault="004E2BBA" w:rsidP="003E03D4">
      <w:pPr>
        <w:pStyle w:val="NormalWeb"/>
        <w:spacing w:before="0" w:beforeAutospacing="0" w:after="0" w:afterAutospacing="0"/>
        <w:ind w:left="5664" w:firstLine="708"/>
        <w:jc w:val="both"/>
        <w:rPr>
          <w:rStyle w:val="Forte"/>
          <w:rFonts w:ascii="Book Antiqua" w:hAnsi="Book Antiqua" w:cs="Arial"/>
          <w:iCs/>
          <w:sz w:val="23"/>
          <w:szCs w:val="23"/>
        </w:rPr>
      </w:pPr>
    </w:p>
    <w:p w:rsidR="004E2BBA" w:rsidRDefault="004E2BBA" w:rsidP="003E03D4">
      <w:pPr>
        <w:pStyle w:val="NormalWeb"/>
        <w:spacing w:before="0" w:beforeAutospacing="0" w:after="0" w:afterAutospacing="0"/>
        <w:ind w:left="5664" w:firstLine="708"/>
        <w:jc w:val="both"/>
        <w:rPr>
          <w:rStyle w:val="Forte"/>
          <w:rFonts w:ascii="Book Antiqua" w:hAnsi="Book Antiqua" w:cs="Arial"/>
          <w:iCs/>
          <w:sz w:val="23"/>
          <w:szCs w:val="23"/>
        </w:rPr>
      </w:pPr>
    </w:p>
    <w:p w:rsidR="004574F0" w:rsidRPr="0090375B" w:rsidRDefault="004574F0" w:rsidP="003E03D4">
      <w:pPr>
        <w:pStyle w:val="NormalWeb"/>
        <w:spacing w:before="0" w:beforeAutospacing="0" w:after="0" w:afterAutospacing="0"/>
        <w:ind w:left="5664" w:firstLine="708"/>
        <w:jc w:val="both"/>
        <w:rPr>
          <w:rStyle w:val="Forte"/>
          <w:rFonts w:ascii="Book Antiqua" w:hAnsi="Book Antiqua" w:cs="Arial"/>
          <w:iCs/>
          <w:sz w:val="23"/>
          <w:szCs w:val="23"/>
        </w:rPr>
      </w:pPr>
    </w:p>
    <w:p w:rsidR="00FB0048" w:rsidRPr="0090375B" w:rsidRDefault="00820553" w:rsidP="00820553">
      <w:pPr>
        <w:pStyle w:val="NormalWeb"/>
        <w:spacing w:before="0" w:beforeAutospacing="0" w:after="0" w:afterAutospacing="0"/>
        <w:jc w:val="both"/>
        <w:rPr>
          <w:rStyle w:val="Forte"/>
          <w:rFonts w:ascii="Book Antiqua" w:hAnsi="Book Antiqua" w:cs="Arial"/>
          <w:iCs/>
          <w:sz w:val="23"/>
          <w:szCs w:val="23"/>
        </w:rPr>
      </w:pPr>
      <w:r>
        <w:rPr>
          <w:rStyle w:val="Forte"/>
          <w:rFonts w:ascii="Book Antiqua" w:hAnsi="Book Antiqua" w:cs="Arial"/>
          <w:iCs/>
          <w:sz w:val="23"/>
          <w:szCs w:val="23"/>
        </w:rPr>
        <w:t xml:space="preserve">                                                            </w:t>
      </w:r>
      <w:r w:rsidR="00B268DE">
        <w:rPr>
          <w:rStyle w:val="Forte"/>
          <w:rFonts w:ascii="Book Antiqua" w:hAnsi="Book Antiqua" w:cs="Arial"/>
          <w:iCs/>
          <w:sz w:val="23"/>
          <w:szCs w:val="23"/>
        </w:rPr>
        <w:t xml:space="preserve">                        </w:t>
      </w:r>
      <w:r>
        <w:rPr>
          <w:rStyle w:val="Forte"/>
          <w:rFonts w:ascii="Book Antiqua" w:hAnsi="Book Antiqua" w:cs="Arial"/>
          <w:iCs/>
          <w:sz w:val="23"/>
          <w:szCs w:val="23"/>
        </w:rPr>
        <w:t xml:space="preserve"> </w:t>
      </w:r>
      <w:r w:rsidR="00B268DE">
        <w:rPr>
          <w:rStyle w:val="Forte"/>
          <w:rFonts w:ascii="Book Antiqua" w:hAnsi="Book Antiqua" w:cs="Arial"/>
          <w:iCs/>
          <w:sz w:val="23"/>
          <w:szCs w:val="23"/>
        </w:rPr>
        <w:t>MARIA DE LOURDES BAUERMANN</w:t>
      </w:r>
    </w:p>
    <w:p w:rsidR="004574F0" w:rsidRDefault="00820553" w:rsidP="00A45ABC">
      <w:pPr>
        <w:pStyle w:val="NormalWeb"/>
        <w:spacing w:before="0" w:beforeAutospacing="0" w:after="0" w:afterAutospacing="0"/>
        <w:jc w:val="both"/>
        <w:rPr>
          <w:rStyle w:val="Forte"/>
          <w:rFonts w:ascii="Book Antiqua" w:hAnsi="Book Antiqua" w:cs="Arial"/>
          <w:iCs/>
          <w:sz w:val="23"/>
          <w:szCs w:val="23"/>
        </w:rPr>
      </w:pPr>
      <w:r>
        <w:rPr>
          <w:rStyle w:val="Forte"/>
          <w:rFonts w:ascii="Book Antiqua" w:hAnsi="Book Antiqua" w:cs="Arial"/>
          <w:iCs/>
          <w:sz w:val="23"/>
          <w:szCs w:val="23"/>
        </w:rPr>
        <w:t xml:space="preserve">                                                                                             </w:t>
      </w:r>
      <w:r w:rsidR="00FB0048" w:rsidRPr="00820553">
        <w:rPr>
          <w:rStyle w:val="Forte"/>
          <w:rFonts w:ascii="Book Antiqua" w:hAnsi="Book Antiqua" w:cs="Arial"/>
          <w:b w:val="0"/>
          <w:iCs/>
          <w:sz w:val="23"/>
          <w:szCs w:val="23"/>
        </w:rPr>
        <w:t>Prefeit</w:t>
      </w:r>
      <w:r w:rsidR="00B268DE">
        <w:rPr>
          <w:rStyle w:val="Forte"/>
          <w:rFonts w:ascii="Book Antiqua" w:hAnsi="Book Antiqua" w:cs="Arial"/>
          <w:b w:val="0"/>
          <w:iCs/>
          <w:sz w:val="23"/>
          <w:szCs w:val="23"/>
        </w:rPr>
        <w:t>a</w:t>
      </w:r>
      <w:r w:rsidR="00FB0048" w:rsidRPr="00820553">
        <w:rPr>
          <w:rStyle w:val="Forte"/>
          <w:rFonts w:ascii="Book Antiqua" w:hAnsi="Book Antiqua" w:cs="Arial"/>
          <w:b w:val="0"/>
          <w:iCs/>
          <w:sz w:val="23"/>
          <w:szCs w:val="23"/>
        </w:rPr>
        <w:t xml:space="preserve"> Municipal </w:t>
      </w:r>
    </w:p>
    <w:p w:rsidR="009811B9" w:rsidRPr="0090375B" w:rsidRDefault="009811B9" w:rsidP="003E03D4">
      <w:pPr>
        <w:pStyle w:val="NormalWeb"/>
        <w:spacing w:before="0" w:beforeAutospacing="0" w:after="0" w:afterAutospacing="0"/>
        <w:jc w:val="both"/>
        <w:rPr>
          <w:rStyle w:val="Forte"/>
          <w:rFonts w:ascii="Book Antiqua" w:hAnsi="Book Antiqua" w:cs="Arial"/>
          <w:i/>
          <w:iCs/>
          <w:sz w:val="23"/>
          <w:szCs w:val="23"/>
        </w:rPr>
      </w:pPr>
    </w:p>
    <w:p w:rsidR="000F2988" w:rsidRPr="00820553" w:rsidRDefault="000F2988" w:rsidP="003E03D4">
      <w:pPr>
        <w:pStyle w:val="NormalWeb"/>
        <w:spacing w:before="0" w:beforeAutospacing="0" w:after="0" w:afterAutospacing="0"/>
        <w:jc w:val="both"/>
        <w:rPr>
          <w:rStyle w:val="Forte"/>
          <w:rFonts w:ascii="Book Antiqua" w:hAnsi="Book Antiqua" w:cs="Arial"/>
          <w:b w:val="0"/>
          <w:iCs/>
          <w:sz w:val="23"/>
          <w:szCs w:val="23"/>
        </w:rPr>
      </w:pPr>
      <w:r w:rsidRPr="0090375B">
        <w:rPr>
          <w:rStyle w:val="Forte"/>
          <w:rFonts w:ascii="Book Antiqua" w:hAnsi="Book Antiqua" w:cs="Arial"/>
          <w:i/>
          <w:iCs/>
          <w:sz w:val="23"/>
          <w:szCs w:val="23"/>
        </w:rPr>
        <w:tab/>
      </w:r>
      <w:r w:rsidRPr="0090375B">
        <w:rPr>
          <w:rStyle w:val="Forte"/>
          <w:rFonts w:ascii="Book Antiqua" w:hAnsi="Book Antiqua" w:cs="Arial"/>
          <w:i/>
          <w:iCs/>
          <w:sz w:val="23"/>
          <w:szCs w:val="23"/>
        </w:rPr>
        <w:tab/>
      </w:r>
      <w:r w:rsidRPr="0090375B">
        <w:rPr>
          <w:rStyle w:val="Forte"/>
          <w:rFonts w:ascii="Book Antiqua" w:hAnsi="Book Antiqua" w:cs="Arial"/>
          <w:i/>
          <w:iCs/>
          <w:sz w:val="23"/>
          <w:szCs w:val="23"/>
        </w:rPr>
        <w:tab/>
      </w:r>
      <w:r w:rsidRPr="0090375B">
        <w:rPr>
          <w:rStyle w:val="Forte"/>
          <w:rFonts w:ascii="Book Antiqua" w:hAnsi="Book Antiqua" w:cs="Arial"/>
          <w:i/>
          <w:iCs/>
          <w:sz w:val="23"/>
          <w:szCs w:val="23"/>
        </w:rPr>
        <w:tab/>
      </w:r>
      <w:r w:rsidRPr="00820553">
        <w:rPr>
          <w:rStyle w:val="Forte"/>
          <w:rFonts w:ascii="Book Antiqua" w:hAnsi="Book Antiqua" w:cs="Arial"/>
          <w:b w:val="0"/>
          <w:iCs/>
          <w:sz w:val="23"/>
          <w:szCs w:val="23"/>
        </w:rPr>
        <w:t xml:space="preserve">Ciente em </w:t>
      </w:r>
      <w:r w:rsidR="00B268DE">
        <w:rPr>
          <w:rStyle w:val="Forte"/>
          <w:rFonts w:ascii="Book Antiqua" w:hAnsi="Book Antiqua" w:cs="Arial"/>
          <w:b w:val="0"/>
          <w:iCs/>
          <w:sz w:val="23"/>
          <w:szCs w:val="23"/>
        </w:rPr>
        <w:t>11.08.2017</w:t>
      </w:r>
      <w:r w:rsidRPr="00820553">
        <w:rPr>
          <w:rStyle w:val="Forte"/>
          <w:rFonts w:ascii="Book Antiqua" w:hAnsi="Book Antiqua" w:cs="Arial"/>
          <w:b w:val="0"/>
          <w:iCs/>
          <w:sz w:val="23"/>
          <w:szCs w:val="23"/>
        </w:rPr>
        <w:t>:</w:t>
      </w:r>
    </w:p>
    <w:p w:rsidR="00FB0048" w:rsidRPr="00066751" w:rsidRDefault="00082509" w:rsidP="00944B7F">
      <w:pPr>
        <w:pStyle w:val="NormalWeb"/>
        <w:spacing w:before="0" w:beforeAutospacing="0" w:after="0" w:afterAutospacing="0"/>
        <w:jc w:val="both"/>
        <w:rPr>
          <w:rStyle w:val="Forte"/>
          <w:rFonts w:ascii="Book Antiqua" w:hAnsi="Book Antiqua" w:cs="Arial"/>
          <w:iCs/>
          <w:sz w:val="23"/>
          <w:szCs w:val="23"/>
        </w:rPr>
      </w:pPr>
      <w:r>
        <w:rPr>
          <w:rStyle w:val="Forte"/>
          <w:rFonts w:ascii="Book Antiqua" w:hAnsi="Book Antiqua" w:cs="Arial"/>
          <w:i/>
          <w:iCs/>
          <w:sz w:val="23"/>
          <w:szCs w:val="23"/>
        </w:rPr>
        <w:lastRenderedPageBreak/>
        <w:t xml:space="preserve">                                       </w:t>
      </w:r>
      <w:r w:rsidR="00944B7F" w:rsidRPr="00066751">
        <w:rPr>
          <w:rStyle w:val="Forte"/>
          <w:rFonts w:ascii="Book Antiqua" w:hAnsi="Book Antiqua" w:cs="Arial"/>
          <w:iCs/>
          <w:sz w:val="23"/>
          <w:szCs w:val="23"/>
        </w:rPr>
        <w:t xml:space="preserve">ANEXO I - </w:t>
      </w:r>
      <w:r w:rsidR="00FB0048" w:rsidRPr="00066751">
        <w:rPr>
          <w:rStyle w:val="Forte"/>
          <w:rFonts w:ascii="Book Antiqua" w:hAnsi="Book Antiqua" w:cs="Arial"/>
          <w:iCs/>
          <w:sz w:val="23"/>
          <w:szCs w:val="23"/>
        </w:rPr>
        <w:t>MINUTA DO CONTRATO</w:t>
      </w:r>
    </w:p>
    <w:p w:rsidR="00FB0048" w:rsidRPr="00066751" w:rsidRDefault="00FB004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jc w:val="both"/>
        <w:rPr>
          <w:rFonts w:ascii="Book Antiqua" w:hAnsi="Book Antiqua" w:cs="Arial"/>
          <w:b/>
          <w:bCs/>
          <w:iCs/>
          <w:sz w:val="23"/>
          <w:szCs w:val="23"/>
        </w:rPr>
      </w:pPr>
      <w:r w:rsidRPr="00066751">
        <w:rPr>
          <w:rFonts w:ascii="Book Antiqua" w:hAnsi="Book Antiqua" w:cs="Arial"/>
          <w:iCs/>
          <w:sz w:val="23"/>
          <w:szCs w:val="23"/>
        </w:rPr>
        <w:t xml:space="preserve">Termo de Contrato Administrativo de fornecimento, que celebram entre si o </w:t>
      </w:r>
      <w:r w:rsidRPr="00066751">
        <w:rPr>
          <w:rFonts w:ascii="Book Antiqua" w:hAnsi="Book Antiqua" w:cs="Arial"/>
          <w:b/>
          <w:bCs/>
          <w:iCs/>
          <w:sz w:val="23"/>
          <w:szCs w:val="23"/>
        </w:rPr>
        <w:t>MUNICÍPIO DE IVOTI/RS</w:t>
      </w:r>
      <w:r w:rsidRPr="00066751">
        <w:rPr>
          <w:rFonts w:ascii="Book Antiqua" w:hAnsi="Book Antiqua" w:cs="Arial"/>
          <w:iCs/>
          <w:sz w:val="23"/>
          <w:szCs w:val="23"/>
        </w:rPr>
        <w:t>, pessoa jurídica de direito público interno, estabelecido na Av. Presidente Lucena, 3527, centro, em Ivoti/RS, inscrito no CNPJ sob o no. 88.254.</w:t>
      </w:r>
      <w:r w:rsidR="00220518" w:rsidRPr="00066751">
        <w:rPr>
          <w:rFonts w:ascii="Book Antiqua" w:hAnsi="Book Antiqua" w:cs="Arial"/>
          <w:iCs/>
          <w:sz w:val="23"/>
          <w:szCs w:val="23"/>
        </w:rPr>
        <w:t>909</w:t>
      </w:r>
      <w:r w:rsidRPr="00066751">
        <w:rPr>
          <w:rFonts w:ascii="Book Antiqua" w:hAnsi="Book Antiqua" w:cs="Arial"/>
          <w:iCs/>
          <w:sz w:val="23"/>
          <w:szCs w:val="23"/>
        </w:rPr>
        <w:t>/0001-</w:t>
      </w:r>
      <w:r w:rsidR="00220518" w:rsidRPr="00066751">
        <w:rPr>
          <w:rFonts w:ascii="Book Antiqua" w:hAnsi="Book Antiqua" w:cs="Arial"/>
          <w:iCs/>
          <w:sz w:val="23"/>
          <w:szCs w:val="23"/>
        </w:rPr>
        <w:t>1</w:t>
      </w:r>
      <w:r w:rsidR="00B268DE">
        <w:rPr>
          <w:rFonts w:ascii="Book Antiqua" w:hAnsi="Book Antiqua" w:cs="Arial"/>
          <w:iCs/>
          <w:sz w:val="23"/>
          <w:szCs w:val="23"/>
        </w:rPr>
        <w:t>7, neste ato representado pela Prefeita</w:t>
      </w:r>
      <w:r w:rsidR="00082509">
        <w:rPr>
          <w:rFonts w:ascii="Book Antiqua" w:hAnsi="Book Antiqua" w:cs="Arial"/>
          <w:iCs/>
          <w:sz w:val="23"/>
          <w:szCs w:val="23"/>
        </w:rPr>
        <w:t xml:space="preserve"> </w:t>
      </w:r>
      <w:r w:rsidRPr="00066751">
        <w:rPr>
          <w:rFonts w:ascii="Book Antiqua" w:hAnsi="Book Antiqua" w:cs="Arial"/>
          <w:iCs/>
          <w:sz w:val="23"/>
          <w:szCs w:val="23"/>
        </w:rPr>
        <w:t xml:space="preserve">Municipal </w:t>
      </w:r>
      <w:r w:rsidRPr="00066751">
        <w:rPr>
          <w:rFonts w:ascii="Book Antiqua" w:hAnsi="Book Antiqua" w:cs="Arial"/>
          <w:b/>
          <w:bCs/>
          <w:iCs/>
          <w:sz w:val="23"/>
          <w:szCs w:val="23"/>
        </w:rPr>
        <w:t>Sr</w:t>
      </w:r>
      <w:r w:rsidR="00B268DE">
        <w:rPr>
          <w:rFonts w:ascii="Book Antiqua" w:hAnsi="Book Antiqua" w:cs="Arial"/>
          <w:b/>
          <w:bCs/>
          <w:iCs/>
          <w:sz w:val="23"/>
          <w:szCs w:val="23"/>
        </w:rPr>
        <w:t>a</w:t>
      </w:r>
      <w:r w:rsidRPr="00066751">
        <w:rPr>
          <w:rFonts w:ascii="Book Antiqua" w:hAnsi="Book Antiqua" w:cs="Arial"/>
          <w:b/>
          <w:bCs/>
          <w:iCs/>
          <w:sz w:val="23"/>
          <w:szCs w:val="23"/>
        </w:rPr>
        <w:t xml:space="preserve">. </w:t>
      </w:r>
      <w:r w:rsidR="00B268DE">
        <w:rPr>
          <w:rFonts w:ascii="Book Antiqua" w:hAnsi="Book Antiqua" w:cs="Arial"/>
          <w:b/>
          <w:bCs/>
          <w:iCs/>
          <w:sz w:val="23"/>
          <w:szCs w:val="23"/>
        </w:rPr>
        <w:t>MA</w:t>
      </w:r>
      <w:r w:rsidRPr="00066751">
        <w:rPr>
          <w:rFonts w:ascii="Book Antiqua" w:hAnsi="Book Antiqua" w:cs="Arial"/>
          <w:b/>
          <w:bCs/>
          <w:iCs/>
          <w:sz w:val="23"/>
          <w:szCs w:val="23"/>
        </w:rPr>
        <w:t>R</w:t>
      </w:r>
      <w:r w:rsidR="00B268DE">
        <w:rPr>
          <w:rFonts w:ascii="Book Antiqua" w:hAnsi="Book Antiqua" w:cs="Arial"/>
          <w:b/>
          <w:bCs/>
          <w:iCs/>
          <w:sz w:val="23"/>
          <w:szCs w:val="23"/>
        </w:rPr>
        <w:t>IA DE LOURDES BAUERMANN</w:t>
      </w:r>
      <w:r w:rsidRPr="00066751">
        <w:rPr>
          <w:rFonts w:ascii="Book Antiqua" w:hAnsi="Book Antiqua" w:cs="Arial"/>
          <w:b/>
          <w:bCs/>
          <w:iCs/>
          <w:sz w:val="23"/>
          <w:szCs w:val="23"/>
        </w:rPr>
        <w:t xml:space="preserve"> </w:t>
      </w:r>
      <w:r w:rsidRPr="00066751">
        <w:rPr>
          <w:rFonts w:ascii="Book Antiqua" w:hAnsi="Book Antiqua" w:cs="Arial"/>
          <w:iCs/>
          <w:sz w:val="23"/>
          <w:szCs w:val="23"/>
        </w:rPr>
        <w:t xml:space="preserve">doravante denominado </w:t>
      </w:r>
      <w:r w:rsidRPr="00066751">
        <w:rPr>
          <w:rFonts w:ascii="Book Antiqua" w:hAnsi="Book Antiqua" w:cs="Arial"/>
          <w:b/>
          <w:bCs/>
          <w:iCs/>
          <w:sz w:val="23"/>
          <w:szCs w:val="23"/>
        </w:rPr>
        <w:t>CONTRATANTE,</w:t>
      </w:r>
      <w:r w:rsidRPr="00066751">
        <w:rPr>
          <w:rFonts w:ascii="Book Antiqua" w:hAnsi="Book Antiqua" w:cs="Arial"/>
          <w:iCs/>
          <w:sz w:val="23"/>
          <w:szCs w:val="23"/>
        </w:rPr>
        <w:t xml:space="preserve"> de um lado, e, de outro lado a empresa ,</w:t>
      </w:r>
      <w:r w:rsidRPr="00066751">
        <w:rPr>
          <w:rFonts w:ascii="Book Antiqua" w:hAnsi="Book Antiqua" w:cs="Arial"/>
          <w:b/>
          <w:bCs/>
          <w:iCs/>
          <w:sz w:val="23"/>
          <w:szCs w:val="23"/>
        </w:rPr>
        <w:t xml:space="preserve"> ........,</w:t>
      </w:r>
      <w:r w:rsidRPr="00066751">
        <w:rPr>
          <w:rFonts w:ascii="Book Antiqua" w:hAnsi="Book Antiqua" w:cs="Arial"/>
          <w:iCs/>
          <w:sz w:val="23"/>
          <w:szCs w:val="23"/>
        </w:rPr>
        <w:t xml:space="preserve"> estabelecida na Rua ........em </w:t>
      </w:r>
      <w:r w:rsidR="00082509">
        <w:rPr>
          <w:rFonts w:ascii="Book Antiqua" w:hAnsi="Book Antiqua" w:cs="Arial"/>
          <w:iCs/>
          <w:sz w:val="23"/>
          <w:szCs w:val="23"/>
        </w:rPr>
        <w:t>....</w:t>
      </w:r>
      <w:r w:rsidRPr="00066751">
        <w:rPr>
          <w:rFonts w:ascii="Book Antiqua" w:hAnsi="Book Antiqua" w:cs="Arial"/>
          <w:iCs/>
          <w:sz w:val="23"/>
          <w:szCs w:val="23"/>
        </w:rPr>
        <w:t xml:space="preserve">........., inscrita no CNPJ sob o </w:t>
      </w:r>
      <w:r w:rsidR="00082509">
        <w:rPr>
          <w:rFonts w:ascii="Book Antiqua" w:hAnsi="Book Antiqua" w:cs="Arial"/>
          <w:iCs/>
          <w:sz w:val="23"/>
          <w:szCs w:val="23"/>
        </w:rPr>
        <w:t>No. .....</w:t>
      </w:r>
      <w:r w:rsidRPr="00066751">
        <w:rPr>
          <w:rFonts w:ascii="Book Antiqua" w:hAnsi="Book Antiqua" w:cs="Arial"/>
          <w:iCs/>
          <w:sz w:val="23"/>
          <w:szCs w:val="23"/>
        </w:rPr>
        <w:t xml:space="preserve">..., neste ato representada </w:t>
      </w:r>
      <w:r w:rsidR="00082509">
        <w:rPr>
          <w:rFonts w:ascii="Book Antiqua" w:hAnsi="Book Antiqua" w:cs="Arial"/>
          <w:iCs/>
          <w:sz w:val="23"/>
          <w:szCs w:val="23"/>
        </w:rPr>
        <w:t>pelo Sr.....</w:t>
      </w:r>
      <w:r w:rsidRPr="00066751">
        <w:rPr>
          <w:rFonts w:ascii="Book Antiqua" w:hAnsi="Book Antiqua" w:cs="Arial"/>
          <w:iCs/>
          <w:sz w:val="23"/>
          <w:szCs w:val="23"/>
        </w:rPr>
        <w:t xml:space="preserve">......, doravante </w:t>
      </w:r>
      <w:r w:rsidR="00082509">
        <w:rPr>
          <w:rFonts w:ascii="Book Antiqua" w:hAnsi="Book Antiqua" w:cs="Arial"/>
          <w:iCs/>
          <w:sz w:val="23"/>
          <w:szCs w:val="23"/>
        </w:rPr>
        <w:t>d</w:t>
      </w:r>
      <w:r w:rsidRPr="00066751">
        <w:rPr>
          <w:rFonts w:ascii="Book Antiqua" w:hAnsi="Book Antiqua" w:cs="Arial"/>
          <w:iCs/>
          <w:sz w:val="23"/>
          <w:szCs w:val="23"/>
        </w:rPr>
        <w:t xml:space="preserve">enominada </w:t>
      </w:r>
      <w:r w:rsidRPr="00066751">
        <w:rPr>
          <w:rFonts w:ascii="Book Antiqua" w:hAnsi="Book Antiqua" w:cs="Arial"/>
          <w:b/>
          <w:bCs/>
          <w:iCs/>
          <w:sz w:val="23"/>
          <w:szCs w:val="23"/>
        </w:rPr>
        <w:t xml:space="preserve">CONTRATADA,   </w:t>
      </w:r>
      <w:r w:rsidRPr="00066751">
        <w:rPr>
          <w:rFonts w:ascii="Book Antiqua" w:hAnsi="Book Antiqua" w:cs="Arial"/>
          <w:iCs/>
          <w:sz w:val="23"/>
          <w:szCs w:val="23"/>
        </w:rPr>
        <w:t>ajustam e acordam  o presente instrumento, nos termos da Lei No. 8.666/93 e posteriores alterações, conforme as cláusulas seguintes</w:t>
      </w:r>
      <w:r w:rsidR="00220518" w:rsidRPr="00066751">
        <w:rPr>
          <w:rFonts w:ascii="Book Antiqua" w:hAnsi="Book Antiqua" w:cs="Arial"/>
          <w:iCs/>
          <w:sz w:val="23"/>
          <w:szCs w:val="23"/>
        </w:rPr>
        <w:t>, bem como ao Pregão Presencial nº</w:t>
      </w:r>
      <w:r w:rsidR="00944B7F" w:rsidRPr="00066751">
        <w:rPr>
          <w:rFonts w:ascii="Book Antiqua" w:hAnsi="Book Antiqua" w:cs="Arial"/>
          <w:iCs/>
          <w:sz w:val="23"/>
          <w:szCs w:val="23"/>
        </w:rPr>
        <w:t xml:space="preserve"> </w:t>
      </w:r>
      <w:r w:rsidR="00220518" w:rsidRPr="00066751">
        <w:rPr>
          <w:rFonts w:ascii="Book Antiqua" w:hAnsi="Book Antiqua" w:cs="Arial"/>
          <w:iCs/>
          <w:sz w:val="23"/>
          <w:szCs w:val="23"/>
        </w:rPr>
        <w:t>/201</w:t>
      </w:r>
      <w:r w:rsidR="00B268DE">
        <w:rPr>
          <w:rFonts w:ascii="Book Antiqua" w:hAnsi="Book Antiqua" w:cs="Arial"/>
          <w:iCs/>
          <w:sz w:val="23"/>
          <w:szCs w:val="23"/>
        </w:rPr>
        <w:t>7</w:t>
      </w:r>
      <w:r w:rsidRPr="00066751">
        <w:rPr>
          <w:rFonts w:ascii="Book Antiqua" w:hAnsi="Book Antiqua" w:cs="Arial"/>
          <w:iCs/>
          <w:sz w:val="23"/>
          <w:szCs w:val="23"/>
        </w:rPr>
        <w:t>:</w:t>
      </w:r>
    </w:p>
    <w:p w:rsidR="00FB0048" w:rsidRPr="00066751" w:rsidRDefault="00FB0048" w:rsidP="003E03D4">
      <w:pPr>
        <w:jc w:val="both"/>
        <w:rPr>
          <w:rFonts w:ascii="Book Antiqua" w:hAnsi="Book Antiqua" w:cs="Arial"/>
          <w:iCs/>
          <w:sz w:val="23"/>
          <w:szCs w:val="23"/>
        </w:rPr>
      </w:pPr>
    </w:p>
    <w:p w:rsidR="00FB0048"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CLÁUSULA PRIMEIRA: Do Objeto</w:t>
      </w:r>
    </w:p>
    <w:p w:rsidR="005B3498" w:rsidRPr="00066751" w:rsidRDefault="00FB0048" w:rsidP="003E03D4">
      <w:pPr>
        <w:jc w:val="both"/>
        <w:rPr>
          <w:rFonts w:ascii="Book Antiqua" w:hAnsi="Book Antiqua" w:cs="Arial"/>
          <w:iCs/>
          <w:sz w:val="23"/>
          <w:szCs w:val="23"/>
        </w:rPr>
      </w:pPr>
      <w:r w:rsidRPr="00066751">
        <w:rPr>
          <w:rFonts w:ascii="Book Antiqua" w:hAnsi="Book Antiqua" w:cs="Arial"/>
          <w:iCs/>
          <w:sz w:val="23"/>
          <w:szCs w:val="23"/>
        </w:rPr>
        <w:t xml:space="preserve">É objeto do presente instrumento a </w:t>
      </w:r>
      <w:r w:rsidR="00EA3719" w:rsidRPr="00066751">
        <w:rPr>
          <w:rFonts w:ascii="Book Antiqua" w:hAnsi="Book Antiqua" w:cs="Arial"/>
          <w:iCs/>
          <w:sz w:val="23"/>
          <w:szCs w:val="23"/>
        </w:rPr>
        <w:t xml:space="preserve">aquisição de </w:t>
      </w:r>
      <w:r w:rsidR="00504F6C" w:rsidRPr="00504F6C">
        <w:rPr>
          <w:rFonts w:ascii="Book Antiqua" w:hAnsi="Book Antiqua"/>
          <w:sz w:val="23"/>
          <w:szCs w:val="23"/>
        </w:rPr>
        <w:t xml:space="preserve">equipamentos </w:t>
      </w:r>
      <w:r w:rsidR="002B1873">
        <w:rPr>
          <w:rFonts w:ascii="Book Antiqua" w:hAnsi="Book Antiqua"/>
          <w:sz w:val="23"/>
          <w:szCs w:val="23"/>
        </w:rPr>
        <w:t xml:space="preserve">e materiais </w:t>
      </w:r>
      <w:r w:rsidR="00504F6C" w:rsidRPr="00504F6C">
        <w:rPr>
          <w:rFonts w:ascii="Book Antiqua" w:hAnsi="Book Antiqua"/>
          <w:sz w:val="23"/>
          <w:szCs w:val="23"/>
        </w:rPr>
        <w:t>médico</w:t>
      </w:r>
      <w:r w:rsidR="007D15D3">
        <w:rPr>
          <w:rFonts w:ascii="Book Antiqua" w:hAnsi="Book Antiqua"/>
          <w:sz w:val="23"/>
          <w:szCs w:val="23"/>
        </w:rPr>
        <w:t xml:space="preserve"> e</w:t>
      </w:r>
      <w:r w:rsidR="00504F6C" w:rsidRPr="00504F6C">
        <w:rPr>
          <w:rFonts w:ascii="Book Antiqua" w:hAnsi="Book Antiqua"/>
          <w:sz w:val="23"/>
          <w:szCs w:val="23"/>
        </w:rPr>
        <w:t xml:space="preserve"> odontológico </w:t>
      </w:r>
      <w:r w:rsidR="00504F6C">
        <w:rPr>
          <w:rFonts w:ascii="Book Antiqua" w:hAnsi="Book Antiqua"/>
          <w:sz w:val="23"/>
          <w:szCs w:val="23"/>
        </w:rPr>
        <w:t xml:space="preserve"> </w:t>
      </w:r>
      <w:r w:rsidR="005B3498" w:rsidRPr="00066751">
        <w:rPr>
          <w:rFonts w:ascii="Book Antiqua" w:hAnsi="Book Antiqua" w:cs="Arial"/>
          <w:iCs/>
          <w:sz w:val="23"/>
          <w:szCs w:val="23"/>
        </w:rPr>
        <w:t>para a</w:t>
      </w:r>
      <w:r w:rsidR="007D15D3">
        <w:rPr>
          <w:rFonts w:ascii="Book Antiqua" w:hAnsi="Book Antiqua" w:cs="Arial"/>
          <w:iCs/>
          <w:sz w:val="23"/>
          <w:szCs w:val="23"/>
        </w:rPr>
        <w:t xml:space="preserve"> Secretaria de Saúde e Assistência Social</w:t>
      </w:r>
      <w:r w:rsidR="005B3498" w:rsidRPr="00066751">
        <w:rPr>
          <w:rFonts w:ascii="Book Antiqua" w:hAnsi="Book Antiqua" w:cs="Arial"/>
          <w:iCs/>
          <w:sz w:val="23"/>
          <w:szCs w:val="23"/>
        </w:rPr>
        <w:t xml:space="preserve">, </w:t>
      </w:r>
      <w:r w:rsidR="00504F6C">
        <w:rPr>
          <w:rFonts w:ascii="Book Antiqua" w:hAnsi="Book Antiqua" w:cs="Arial"/>
          <w:iCs/>
          <w:sz w:val="23"/>
          <w:szCs w:val="23"/>
        </w:rPr>
        <w:t>d</w:t>
      </w:r>
      <w:r w:rsidR="005B3498" w:rsidRPr="00066751">
        <w:rPr>
          <w:rFonts w:ascii="Book Antiqua" w:hAnsi="Book Antiqua" w:cs="Arial"/>
          <w:iCs/>
          <w:sz w:val="23"/>
          <w:szCs w:val="23"/>
        </w:rPr>
        <w:t>o Município de Ivoti/RS.</w:t>
      </w:r>
    </w:p>
    <w:tbl>
      <w:tblPr>
        <w:tblW w:w="4976"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77"/>
        <w:gridCol w:w="4005"/>
        <w:gridCol w:w="1132"/>
        <w:gridCol w:w="994"/>
        <w:gridCol w:w="992"/>
        <w:gridCol w:w="1417"/>
      </w:tblGrid>
      <w:tr w:rsidR="00082509" w:rsidRPr="00066751" w:rsidTr="00082509">
        <w:trPr>
          <w:tblCellSpacing w:w="0" w:type="dxa"/>
        </w:trPr>
        <w:tc>
          <w:tcPr>
            <w:tcW w:w="3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center"/>
              <w:rPr>
                <w:rFonts w:ascii="Book Antiqua" w:hAnsi="Book Antiqua"/>
                <w:b/>
                <w:bCs/>
                <w:sz w:val="23"/>
                <w:szCs w:val="23"/>
              </w:rPr>
            </w:pPr>
            <w:r w:rsidRPr="00066751">
              <w:rPr>
                <w:rFonts w:ascii="Book Antiqua" w:hAnsi="Book Antiqua"/>
                <w:b/>
                <w:bCs/>
                <w:sz w:val="23"/>
                <w:szCs w:val="23"/>
              </w:rPr>
              <w:t>Item</w:t>
            </w:r>
          </w:p>
        </w:tc>
        <w:tc>
          <w:tcPr>
            <w:tcW w:w="21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A45ABC" w:rsidP="00082509">
            <w:pPr>
              <w:spacing w:before="100" w:beforeAutospacing="1"/>
              <w:rPr>
                <w:rFonts w:ascii="Book Antiqua" w:hAnsi="Book Antiqua"/>
                <w:b/>
                <w:bCs/>
                <w:sz w:val="23"/>
                <w:szCs w:val="23"/>
              </w:rPr>
            </w:pPr>
            <w:r>
              <w:rPr>
                <w:rFonts w:ascii="Book Antiqua" w:hAnsi="Book Antiqua"/>
                <w:b/>
                <w:bCs/>
                <w:sz w:val="23"/>
                <w:szCs w:val="23"/>
              </w:rPr>
              <w:t>D</w:t>
            </w:r>
            <w:r w:rsidR="00082509">
              <w:rPr>
                <w:rFonts w:ascii="Book Antiqua" w:hAnsi="Book Antiqua"/>
                <w:b/>
                <w:bCs/>
                <w:sz w:val="23"/>
                <w:szCs w:val="23"/>
              </w:rPr>
              <w:t>escrição</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1D594F">
            <w:pPr>
              <w:spacing w:before="100" w:beforeAutospacing="1"/>
              <w:jc w:val="center"/>
              <w:rPr>
                <w:rFonts w:ascii="Book Antiqua" w:hAnsi="Book Antiqua"/>
                <w:b/>
                <w:bCs/>
                <w:sz w:val="23"/>
                <w:szCs w:val="23"/>
              </w:rPr>
            </w:pPr>
            <w:r w:rsidRPr="00066751">
              <w:rPr>
                <w:rFonts w:ascii="Book Antiqua" w:hAnsi="Book Antiqua"/>
                <w:b/>
                <w:bCs/>
                <w:sz w:val="23"/>
                <w:szCs w:val="23"/>
              </w:rPr>
              <w:t>Quant</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center"/>
              <w:rPr>
                <w:rFonts w:ascii="Book Antiqua" w:hAnsi="Book Antiqua"/>
                <w:b/>
                <w:bCs/>
                <w:sz w:val="23"/>
                <w:szCs w:val="23"/>
              </w:rPr>
            </w:pPr>
            <w:r w:rsidRPr="00066751">
              <w:rPr>
                <w:rFonts w:ascii="Book Antiqua" w:hAnsi="Book Antiqua"/>
                <w:b/>
                <w:bCs/>
                <w:sz w:val="23"/>
                <w:szCs w:val="23"/>
              </w:rPr>
              <w:t>Unitário</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center"/>
              <w:rPr>
                <w:rFonts w:ascii="Book Antiqua" w:hAnsi="Book Antiqua"/>
                <w:b/>
                <w:bCs/>
                <w:sz w:val="23"/>
                <w:szCs w:val="23"/>
              </w:rPr>
            </w:pPr>
            <w:r w:rsidRPr="00066751">
              <w:rPr>
                <w:rFonts w:ascii="Book Antiqua" w:hAnsi="Book Antiqua"/>
                <w:b/>
                <w:bCs/>
                <w:sz w:val="23"/>
                <w:szCs w:val="23"/>
              </w:rPr>
              <w:t>Total</w:t>
            </w:r>
          </w:p>
        </w:tc>
        <w:tc>
          <w:tcPr>
            <w:tcW w:w="7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2509" w:rsidRPr="00066751" w:rsidRDefault="00082509" w:rsidP="00407922">
            <w:pPr>
              <w:spacing w:before="100" w:beforeAutospacing="1"/>
              <w:jc w:val="center"/>
              <w:rPr>
                <w:rFonts w:ascii="Book Antiqua" w:hAnsi="Book Antiqua"/>
                <w:b/>
                <w:bCs/>
                <w:sz w:val="23"/>
                <w:szCs w:val="23"/>
              </w:rPr>
            </w:pPr>
            <w:r w:rsidRPr="00066751">
              <w:rPr>
                <w:rFonts w:ascii="Book Antiqua" w:hAnsi="Book Antiqua"/>
                <w:b/>
                <w:bCs/>
                <w:sz w:val="23"/>
                <w:szCs w:val="23"/>
              </w:rPr>
              <w:t>Marca</w:t>
            </w:r>
          </w:p>
        </w:tc>
      </w:tr>
      <w:tr w:rsidR="00082509" w:rsidRPr="00066751" w:rsidTr="00082509">
        <w:trPr>
          <w:tblCellSpacing w:w="0" w:type="dxa"/>
        </w:trPr>
        <w:tc>
          <w:tcPr>
            <w:tcW w:w="3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82509" w:rsidRPr="00066751" w:rsidRDefault="00082509" w:rsidP="0041347F">
            <w:pPr>
              <w:spacing w:before="100" w:beforeAutospacing="1"/>
              <w:jc w:val="center"/>
              <w:rPr>
                <w:rFonts w:ascii="Book Antiqua" w:hAnsi="Book Antiqua"/>
                <w:sz w:val="23"/>
                <w:szCs w:val="23"/>
              </w:rPr>
            </w:pPr>
          </w:p>
        </w:tc>
        <w:tc>
          <w:tcPr>
            <w:tcW w:w="21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854393">
            <w:pPr>
              <w:jc w:val="both"/>
              <w:rPr>
                <w:rFonts w:ascii="Book Antiqua" w:hAnsi="Book Antiqua"/>
                <w:sz w:val="23"/>
                <w:szCs w:val="23"/>
              </w:rPr>
            </w:pP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0D56CC">
            <w:pPr>
              <w:spacing w:before="100" w:beforeAutospacing="1"/>
              <w:jc w:val="right"/>
              <w:rPr>
                <w:rFonts w:ascii="Book Antiqua" w:hAnsi="Book Antiqua"/>
                <w:sz w:val="23"/>
                <w:szCs w:val="23"/>
              </w:rPr>
            </w:pP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right"/>
              <w:rPr>
                <w:rFonts w:ascii="Book Antiqua" w:hAnsi="Book Antiqua"/>
                <w:sz w:val="23"/>
                <w:szCs w:val="23"/>
              </w:rPr>
            </w:pP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right"/>
              <w:rPr>
                <w:rFonts w:ascii="Book Antiqua" w:hAnsi="Book Antiqua"/>
                <w:sz w:val="23"/>
                <w:szCs w:val="23"/>
              </w:rPr>
            </w:pPr>
          </w:p>
        </w:tc>
        <w:tc>
          <w:tcPr>
            <w:tcW w:w="7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2509" w:rsidRPr="00066751" w:rsidRDefault="00082509" w:rsidP="00407922">
            <w:pPr>
              <w:spacing w:before="100" w:beforeAutospacing="1"/>
              <w:jc w:val="right"/>
              <w:rPr>
                <w:rFonts w:ascii="Book Antiqua" w:hAnsi="Book Antiqua"/>
                <w:sz w:val="23"/>
                <w:szCs w:val="23"/>
              </w:rPr>
            </w:pPr>
          </w:p>
        </w:tc>
      </w:tr>
      <w:tr w:rsidR="00082509" w:rsidRPr="00066751" w:rsidTr="00082509">
        <w:trPr>
          <w:tblCellSpacing w:w="0" w:type="dxa"/>
        </w:trPr>
        <w:tc>
          <w:tcPr>
            <w:tcW w:w="3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82509" w:rsidRPr="00066751" w:rsidRDefault="00082509" w:rsidP="0041347F">
            <w:pPr>
              <w:spacing w:before="100" w:beforeAutospacing="1"/>
              <w:jc w:val="center"/>
              <w:rPr>
                <w:rFonts w:ascii="Book Antiqua" w:hAnsi="Book Antiqua"/>
                <w:sz w:val="23"/>
                <w:szCs w:val="23"/>
              </w:rPr>
            </w:pPr>
          </w:p>
        </w:tc>
        <w:tc>
          <w:tcPr>
            <w:tcW w:w="21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B268DE">
            <w:pPr>
              <w:jc w:val="both"/>
              <w:rPr>
                <w:rFonts w:ascii="Book Antiqua" w:hAnsi="Book Antiqua"/>
                <w:sz w:val="23"/>
                <w:szCs w:val="23"/>
              </w:rPr>
            </w:pPr>
            <w:r w:rsidRPr="00066751">
              <w:rPr>
                <w:rFonts w:ascii="Book Antiqua" w:hAnsi="Book Antiqua"/>
                <w:sz w:val="23"/>
                <w:szCs w:val="23"/>
              </w:rPr>
              <w:t xml:space="preserve">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1347F">
            <w:pPr>
              <w:spacing w:before="100" w:beforeAutospacing="1"/>
              <w:jc w:val="right"/>
              <w:rPr>
                <w:rFonts w:ascii="Book Antiqua" w:hAnsi="Book Antiqua"/>
                <w:sz w:val="23"/>
                <w:szCs w:val="23"/>
              </w:rPr>
            </w:pP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right"/>
              <w:rPr>
                <w:rFonts w:ascii="Book Antiqua" w:hAnsi="Book Antiqua"/>
                <w:sz w:val="23"/>
                <w:szCs w:val="23"/>
              </w:rPr>
            </w:pP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2509" w:rsidRPr="00066751" w:rsidRDefault="00082509" w:rsidP="00407922">
            <w:pPr>
              <w:spacing w:before="100" w:beforeAutospacing="1"/>
              <w:jc w:val="right"/>
              <w:rPr>
                <w:rFonts w:ascii="Book Antiqua" w:hAnsi="Book Antiqua"/>
                <w:sz w:val="23"/>
                <w:szCs w:val="23"/>
              </w:rPr>
            </w:pPr>
          </w:p>
        </w:tc>
        <w:tc>
          <w:tcPr>
            <w:tcW w:w="7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2509" w:rsidRPr="00066751" w:rsidRDefault="00082509" w:rsidP="00407922">
            <w:pPr>
              <w:spacing w:before="100" w:beforeAutospacing="1"/>
              <w:jc w:val="right"/>
              <w:rPr>
                <w:rFonts w:ascii="Book Antiqua" w:hAnsi="Book Antiqua"/>
                <w:sz w:val="23"/>
                <w:szCs w:val="23"/>
              </w:rPr>
            </w:pPr>
          </w:p>
        </w:tc>
      </w:tr>
    </w:tbl>
    <w:p w:rsidR="00407922" w:rsidRPr="00066751" w:rsidRDefault="00407922" w:rsidP="006832EB">
      <w:pPr>
        <w:jc w:val="both"/>
        <w:rPr>
          <w:rFonts w:ascii="Book Antiqua" w:hAnsi="Book Antiqua" w:cs="Arial"/>
          <w:b/>
          <w:sz w:val="23"/>
          <w:szCs w:val="23"/>
        </w:rPr>
      </w:pPr>
    </w:p>
    <w:p w:rsidR="006832EB" w:rsidRPr="00066751" w:rsidRDefault="003E6FC3" w:rsidP="006832EB">
      <w:pPr>
        <w:jc w:val="both"/>
        <w:rPr>
          <w:rFonts w:ascii="Book Antiqua" w:hAnsi="Book Antiqua" w:cs="Arial"/>
          <w:sz w:val="23"/>
          <w:szCs w:val="23"/>
        </w:rPr>
      </w:pPr>
      <w:r w:rsidRPr="00066751">
        <w:rPr>
          <w:rFonts w:ascii="Book Antiqua" w:hAnsi="Book Antiqua" w:cs="Arial"/>
          <w:b/>
          <w:sz w:val="23"/>
          <w:szCs w:val="23"/>
        </w:rPr>
        <w:t>Parágrafo Primeiro</w:t>
      </w:r>
      <w:r w:rsidRPr="00066751">
        <w:rPr>
          <w:rFonts w:ascii="Book Antiqua" w:hAnsi="Book Antiqua" w:cs="Arial"/>
          <w:sz w:val="23"/>
          <w:szCs w:val="23"/>
        </w:rPr>
        <w:t xml:space="preserve"> - </w:t>
      </w:r>
      <w:r w:rsidR="006832EB" w:rsidRPr="00066751">
        <w:rPr>
          <w:rFonts w:ascii="Book Antiqua" w:hAnsi="Book Antiqua" w:cs="Arial"/>
          <w:sz w:val="23"/>
          <w:szCs w:val="23"/>
        </w:rPr>
        <w:t xml:space="preserve">Os </w:t>
      </w:r>
      <w:r w:rsidR="009B1E20">
        <w:rPr>
          <w:rFonts w:ascii="Book Antiqua" w:hAnsi="Book Antiqua" w:cs="Arial"/>
          <w:sz w:val="23"/>
          <w:szCs w:val="23"/>
        </w:rPr>
        <w:t>equipamentos</w:t>
      </w:r>
      <w:r w:rsidR="007D15D3">
        <w:rPr>
          <w:rFonts w:ascii="Book Antiqua" w:hAnsi="Book Antiqua" w:cs="Arial"/>
          <w:sz w:val="23"/>
          <w:szCs w:val="23"/>
        </w:rPr>
        <w:t xml:space="preserve"> e materiais</w:t>
      </w:r>
      <w:r w:rsidR="001805EE">
        <w:rPr>
          <w:rFonts w:ascii="Book Antiqua" w:hAnsi="Book Antiqua" w:cs="Arial"/>
          <w:sz w:val="23"/>
          <w:szCs w:val="23"/>
        </w:rPr>
        <w:t xml:space="preserve">, </w:t>
      </w:r>
      <w:r w:rsidR="003C0328" w:rsidRPr="00066751">
        <w:rPr>
          <w:rFonts w:ascii="Book Antiqua" w:hAnsi="Book Antiqua" w:cs="Arial"/>
          <w:sz w:val="23"/>
          <w:szCs w:val="23"/>
        </w:rPr>
        <w:t>d</w:t>
      </w:r>
      <w:r w:rsidR="006832EB" w:rsidRPr="00066751">
        <w:rPr>
          <w:rFonts w:ascii="Book Antiqua" w:hAnsi="Book Antiqua" w:cs="Arial"/>
          <w:sz w:val="23"/>
          <w:szCs w:val="23"/>
        </w:rPr>
        <w:t>everão ser entregues</w:t>
      </w:r>
      <w:r w:rsidR="001E1DAF" w:rsidRPr="00066751">
        <w:rPr>
          <w:rFonts w:ascii="Book Antiqua" w:hAnsi="Book Antiqua" w:cs="Arial"/>
          <w:sz w:val="23"/>
          <w:szCs w:val="23"/>
        </w:rPr>
        <w:t xml:space="preserve">, </w:t>
      </w:r>
      <w:r w:rsidR="006832EB" w:rsidRPr="00066751">
        <w:rPr>
          <w:rFonts w:ascii="Book Antiqua" w:hAnsi="Book Antiqua" w:cs="Arial"/>
          <w:sz w:val="23"/>
          <w:szCs w:val="23"/>
        </w:rPr>
        <w:t>no Município de Ivoti</w:t>
      </w:r>
      <w:r w:rsidR="009D544F" w:rsidRPr="00066751">
        <w:rPr>
          <w:rFonts w:ascii="Book Antiqua" w:hAnsi="Book Antiqua" w:cs="Arial"/>
          <w:sz w:val="23"/>
          <w:szCs w:val="23"/>
        </w:rPr>
        <w:t>, em local a ser determinado pela Secretaria de Saúde e Assistência Social, com agendamento prévio</w:t>
      </w:r>
      <w:r w:rsidR="006832EB" w:rsidRPr="00066751">
        <w:rPr>
          <w:rFonts w:ascii="Book Antiqua" w:hAnsi="Book Antiqua" w:cs="Arial"/>
          <w:sz w:val="23"/>
          <w:szCs w:val="23"/>
        </w:rPr>
        <w:t>.</w:t>
      </w:r>
      <w:r w:rsidR="006832EB" w:rsidRPr="00066751">
        <w:rPr>
          <w:rFonts w:ascii="Book Antiqua" w:hAnsi="Book Antiqua" w:cs="Arial"/>
          <w:b/>
          <w:sz w:val="23"/>
          <w:szCs w:val="23"/>
        </w:rPr>
        <w:t xml:space="preserve"> </w:t>
      </w:r>
      <w:r w:rsidR="006832EB" w:rsidRPr="00066751">
        <w:rPr>
          <w:rFonts w:ascii="Book Antiqua" w:hAnsi="Book Antiqua" w:cs="Arial"/>
          <w:sz w:val="23"/>
          <w:szCs w:val="23"/>
        </w:rPr>
        <w:t xml:space="preserve"> </w:t>
      </w:r>
    </w:p>
    <w:p w:rsidR="006832EB" w:rsidRPr="00066751" w:rsidRDefault="006832EB" w:rsidP="006832EB">
      <w:pPr>
        <w:jc w:val="both"/>
        <w:rPr>
          <w:rFonts w:ascii="Book Antiqua" w:hAnsi="Book Antiqua" w:cs="Arial"/>
          <w:sz w:val="23"/>
          <w:szCs w:val="23"/>
        </w:rPr>
      </w:pPr>
      <w:r w:rsidRPr="00066751">
        <w:rPr>
          <w:rFonts w:ascii="Book Antiqua" w:hAnsi="Book Antiqua" w:cs="Arial"/>
          <w:b/>
          <w:sz w:val="23"/>
          <w:szCs w:val="23"/>
        </w:rPr>
        <w:t>Parágrafo Segundo</w:t>
      </w:r>
      <w:r w:rsidRPr="00066751">
        <w:rPr>
          <w:rFonts w:ascii="Book Antiqua" w:hAnsi="Book Antiqua" w:cs="Arial"/>
          <w:sz w:val="23"/>
          <w:szCs w:val="23"/>
        </w:rPr>
        <w:t xml:space="preserve"> - O prazo máximo para entrega</w:t>
      </w:r>
      <w:r w:rsidR="009D544F" w:rsidRPr="00066751">
        <w:rPr>
          <w:rFonts w:ascii="Book Antiqua" w:hAnsi="Book Antiqua" w:cs="Arial"/>
          <w:sz w:val="23"/>
          <w:szCs w:val="23"/>
        </w:rPr>
        <w:t xml:space="preserve"> </w:t>
      </w:r>
      <w:r w:rsidRPr="00066751">
        <w:rPr>
          <w:rFonts w:ascii="Book Antiqua" w:hAnsi="Book Antiqua" w:cs="Arial"/>
          <w:sz w:val="23"/>
          <w:szCs w:val="23"/>
        </w:rPr>
        <w:t>dos o</w:t>
      </w:r>
      <w:r w:rsidR="00014216" w:rsidRPr="00066751">
        <w:rPr>
          <w:rFonts w:ascii="Book Antiqua" w:hAnsi="Book Antiqua" w:cs="Arial"/>
          <w:sz w:val="23"/>
          <w:szCs w:val="23"/>
        </w:rPr>
        <w:t>b</w:t>
      </w:r>
      <w:r w:rsidRPr="00066751">
        <w:rPr>
          <w:rFonts w:ascii="Book Antiqua" w:hAnsi="Book Antiqua" w:cs="Arial"/>
          <w:sz w:val="23"/>
          <w:szCs w:val="23"/>
        </w:rPr>
        <w:t>jetos licitados será de até quinze (15) dias, contados da expedição da Ordem de Compra.</w:t>
      </w:r>
    </w:p>
    <w:p w:rsidR="006832EB" w:rsidRPr="00066751" w:rsidRDefault="000C0A9D" w:rsidP="006832EB">
      <w:pPr>
        <w:tabs>
          <w:tab w:val="left" w:pos="1134"/>
        </w:tabs>
        <w:jc w:val="both"/>
        <w:rPr>
          <w:rFonts w:ascii="Book Antiqua" w:hAnsi="Book Antiqua" w:cs="Arial"/>
          <w:sz w:val="23"/>
          <w:szCs w:val="23"/>
        </w:rPr>
      </w:pPr>
      <w:r w:rsidRPr="00066751">
        <w:rPr>
          <w:rFonts w:ascii="Book Antiqua" w:hAnsi="Book Antiqua" w:cs="Arial"/>
          <w:b/>
          <w:sz w:val="23"/>
          <w:szCs w:val="23"/>
        </w:rPr>
        <w:t>Parágrafo Terceiro -</w:t>
      </w:r>
      <w:r w:rsidR="006832EB" w:rsidRPr="00066751">
        <w:rPr>
          <w:rFonts w:ascii="Book Antiqua" w:hAnsi="Book Antiqua" w:cs="Arial"/>
          <w:sz w:val="23"/>
          <w:szCs w:val="23"/>
        </w:rPr>
        <w:t xml:space="preserve"> Os </w:t>
      </w:r>
      <w:r w:rsidR="00FF681F" w:rsidRPr="00066751">
        <w:rPr>
          <w:rFonts w:ascii="Book Antiqua" w:hAnsi="Book Antiqua" w:cs="Arial"/>
          <w:sz w:val="23"/>
          <w:szCs w:val="23"/>
        </w:rPr>
        <w:t xml:space="preserve">equipamentos </w:t>
      </w:r>
      <w:r w:rsidR="007D15D3">
        <w:rPr>
          <w:rFonts w:ascii="Book Antiqua" w:hAnsi="Book Antiqua" w:cs="Arial"/>
          <w:sz w:val="23"/>
          <w:szCs w:val="23"/>
        </w:rPr>
        <w:t xml:space="preserve">e materiais </w:t>
      </w:r>
      <w:r w:rsidR="006832EB" w:rsidRPr="00066751">
        <w:rPr>
          <w:rFonts w:ascii="Book Antiqua" w:hAnsi="Book Antiqua" w:cs="Arial"/>
          <w:sz w:val="23"/>
          <w:szCs w:val="23"/>
        </w:rPr>
        <w:t>somente serão recebidos quando estiverem em conformidade com o edital e, em caso de  algum movel apresentar defeito, a licitante vencedora deverá promover a substituição  no prazo máximo de 05 (cinco) dias úteis, sob pena de  sujeitar-se às penalidades previstas neste edital.</w:t>
      </w:r>
    </w:p>
    <w:p w:rsidR="0020422D" w:rsidRPr="00066751" w:rsidRDefault="0020422D" w:rsidP="003E03D4">
      <w:pPr>
        <w:jc w:val="both"/>
        <w:rPr>
          <w:rFonts w:ascii="Book Antiqua" w:hAnsi="Book Antiqua" w:cs="Arial"/>
          <w:b/>
          <w:bCs/>
          <w:iCs/>
          <w:sz w:val="23"/>
          <w:szCs w:val="23"/>
        </w:rPr>
      </w:pPr>
    </w:p>
    <w:p w:rsidR="00FB0048" w:rsidRPr="00066751" w:rsidRDefault="00B510E1"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SEGUNDA - </w:t>
      </w:r>
      <w:r w:rsidR="00FB0048" w:rsidRPr="00066751">
        <w:rPr>
          <w:rFonts w:ascii="Book Antiqua" w:hAnsi="Book Antiqua" w:cs="Arial"/>
          <w:b/>
          <w:bCs/>
          <w:iCs/>
          <w:sz w:val="23"/>
          <w:szCs w:val="23"/>
        </w:rPr>
        <w:t>Do Preço</w:t>
      </w:r>
    </w:p>
    <w:p w:rsidR="006C565F" w:rsidRPr="00066751" w:rsidRDefault="006C565F" w:rsidP="006C565F">
      <w:pPr>
        <w:pStyle w:val="Corpodetexto"/>
        <w:rPr>
          <w:rFonts w:ascii="Book Antiqua" w:hAnsi="Book Antiqua" w:cs="Arial"/>
          <w:sz w:val="23"/>
          <w:szCs w:val="23"/>
        </w:rPr>
      </w:pPr>
      <w:r w:rsidRPr="00066751">
        <w:rPr>
          <w:rFonts w:ascii="Book Antiqua" w:hAnsi="Book Antiqua" w:cs="Arial"/>
          <w:sz w:val="23"/>
          <w:szCs w:val="23"/>
        </w:rPr>
        <w:t xml:space="preserve">A </w:t>
      </w:r>
      <w:r w:rsidRPr="00066751">
        <w:rPr>
          <w:rFonts w:ascii="Book Antiqua" w:hAnsi="Book Antiqua" w:cs="Arial"/>
          <w:b/>
          <w:bCs/>
          <w:sz w:val="23"/>
          <w:szCs w:val="23"/>
        </w:rPr>
        <w:t>CONTRATANTE</w:t>
      </w:r>
      <w:r w:rsidRPr="00066751">
        <w:rPr>
          <w:rFonts w:ascii="Book Antiqua" w:hAnsi="Book Antiqua" w:cs="Arial"/>
          <w:sz w:val="23"/>
          <w:szCs w:val="23"/>
        </w:rPr>
        <w:t xml:space="preserve"> pagará, pelo objeto do presente Contrato, o valor tot</w:t>
      </w:r>
      <w:r w:rsidR="00820553" w:rsidRPr="00066751">
        <w:rPr>
          <w:rFonts w:ascii="Book Antiqua" w:hAnsi="Book Antiqua" w:cs="Arial"/>
          <w:sz w:val="23"/>
          <w:szCs w:val="23"/>
        </w:rPr>
        <w:t>al de R$ ...(..).</w:t>
      </w:r>
    </w:p>
    <w:p w:rsidR="005B6A8A" w:rsidRPr="00066751" w:rsidRDefault="005B6A8A" w:rsidP="003E03D4">
      <w:pPr>
        <w:jc w:val="both"/>
        <w:rPr>
          <w:rFonts w:ascii="Book Antiqua" w:hAnsi="Book Antiqua" w:cs="Arial"/>
          <w:iCs/>
          <w:sz w:val="23"/>
          <w:szCs w:val="23"/>
        </w:rPr>
      </w:pPr>
    </w:p>
    <w:p w:rsidR="00CC4B1D"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TERCEIRA: </w:t>
      </w:r>
      <w:r w:rsidR="00CC4B1D" w:rsidRPr="00066751">
        <w:rPr>
          <w:rFonts w:ascii="Book Antiqua" w:hAnsi="Book Antiqua" w:cs="Arial"/>
          <w:b/>
          <w:bCs/>
          <w:iCs/>
          <w:sz w:val="23"/>
          <w:szCs w:val="23"/>
        </w:rPr>
        <w:t>Do Pagamento</w:t>
      </w:r>
    </w:p>
    <w:p w:rsidR="007D15D3" w:rsidRPr="00A90CC3" w:rsidRDefault="003928B6" w:rsidP="007D15D3">
      <w:pPr>
        <w:pStyle w:val="Corpodetexto"/>
        <w:rPr>
          <w:rFonts w:ascii="Book Antiqua" w:hAnsi="Book Antiqua" w:cs="Arial"/>
          <w:sz w:val="23"/>
          <w:szCs w:val="23"/>
        </w:rPr>
      </w:pPr>
      <w:r w:rsidRPr="00066751">
        <w:rPr>
          <w:rFonts w:ascii="Book Antiqua" w:hAnsi="Book Antiqua" w:cs="Arial"/>
          <w:sz w:val="23"/>
          <w:szCs w:val="23"/>
        </w:rPr>
        <w:t xml:space="preserve">O pagamento será efetuado </w:t>
      </w:r>
      <w:r w:rsidR="009B1E20">
        <w:rPr>
          <w:rFonts w:ascii="Book Antiqua" w:hAnsi="Book Antiqua" w:cs="Arial"/>
          <w:sz w:val="23"/>
          <w:szCs w:val="23"/>
        </w:rPr>
        <w:t>no prazo de até trinta (30) dias apó</w:t>
      </w:r>
      <w:r w:rsidRPr="00066751">
        <w:rPr>
          <w:rFonts w:ascii="Book Antiqua" w:hAnsi="Book Antiqua" w:cs="Arial"/>
          <w:sz w:val="23"/>
          <w:szCs w:val="23"/>
        </w:rPr>
        <w:t>s a entrega dos equipamentos</w:t>
      </w:r>
      <w:r w:rsidR="005E2557">
        <w:rPr>
          <w:rFonts w:ascii="Book Antiqua" w:hAnsi="Book Antiqua" w:cs="Arial"/>
          <w:sz w:val="23"/>
          <w:szCs w:val="23"/>
        </w:rPr>
        <w:t xml:space="preserve"> e materiais</w:t>
      </w:r>
      <w:r w:rsidRPr="00066751">
        <w:rPr>
          <w:rFonts w:ascii="Book Antiqua" w:hAnsi="Book Antiqua" w:cs="Arial"/>
          <w:sz w:val="23"/>
          <w:szCs w:val="23"/>
        </w:rPr>
        <w:t xml:space="preserve">, mediante apresentação da Nota Fiscal/Fatura correspondente, com a aprovação da Secretaria de Saúde </w:t>
      </w:r>
      <w:r w:rsidRPr="00066751">
        <w:rPr>
          <w:rFonts w:ascii="Book Antiqua" w:hAnsi="Book Antiqua" w:cs="Book Antiqua"/>
          <w:sz w:val="23"/>
          <w:szCs w:val="23"/>
          <w:lang w:val="pt-PT"/>
        </w:rPr>
        <w:t>e Assistência Social,</w:t>
      </w:r>
      <w:r w:rsidRPr="00066751">
        <w:rPr>
          <w:rFonts w:ascii="Book Antiqua" w:hAnsi="Book Antiqua" w:cs="Arial"/>
          <w:sz w:val="23"/>
          <w:szCs w:val="23"/>
        </w:rPr>
        <w:t xml:space="preserve"> correndo a despesa na Secretaria de Saúde e Assistência Social </w:t>
      </w:r>
      <w:r w:rsidRPr="00066751">
        <w:rPr>
          <w:rFonts w:ascii="Book Antiqua" w:hAnsi="Book Antiqua" w:cs="Arial"/>
          <w:color w:val="000000"/>
          <w:sz w:val="23"/>
          <w:szCs w:val="23"/>
        </w:rPr>
        <w:t>–</w:t>
      </w:r>
      <w:r w:rsidR="007D15D3">
        <w:rPr>
          <w:rFonts w:ascii="Book Antiqua" w:hAnsi="Book Antiqua" w:cs="Arial"/>
          <w:color w:val="000000"/>
          <w:sz w:val="23"/>
          <w:szCs w:val="23"/>
        </w:rPr>
        <w:t xml:space="preserve"> </w:t>
      </w:r>
      <w:r w:rsidR="007D15D3" w:rsidRPr="00066751">
        <w:rPr>
          <w:rFonts w:ascii="Book Antiqua" w:hAnsi="Book Antiqua" w:cs="Arial"/>
          <w:color w:val="000000"/>
          <w:sz w:val="23"/>
          <w:szCs w:val="23"/>
        </w:rPr>
        <w:t xml:space="preserve"> </w:t>
      </w:r>
      <w:r w:rsidR="007D15D3" w:rsidRPr="00A90CC3">
        <w:rPr>
          <w:rFonts w:ascii="Book Antiqua" w:hAnsi="Book Antiqua" w:cs="Arial"/>
          <w:sz w:val="23"/>
          <w:szCs w:val="23"/>
        </w:rPr>
        <w:t>recurso   Emenda Parlamentar –12104.575000/1140-04 -  4931 – ERSAB - 4.4.90.52.00.00.00 – Equipamentos e Material Permanente</w:t>
      </w:r>
    </w:p>
    <w:p w:rsidR="003928B6" w:rsidRDefault="003928B6" w:rsidP="00A50143">
      <w:pPr>
        <w:pStyle w:val="Corpodetexto"/>
        <w:rPr>
          <w:rFonts w:ascii="Book Antiqua" w:hAnsi="Book Antiqua" w:cs="Arial"/>
          <w:sz w:val="23"/>
          <w:szCs w:val="23"/>
        </w:rPr>
      </w:pPr>
    </w:p>
    <w:p w:rsidR="00A175E6"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w:t>
      </w:r>
      <w:r w:rsidR="00117A8F" w:rsidRPr="00066751">
        <w:rPr>
          <w:rFonts w:ascii="Book Antiqua" w:hAnsi="Book Antiqua" w:cs="Arial"/>
          <w:b/>
          <w:bCs/>
          <w:iCs/>
          <w:sz w:val="23"/>
          <w:szCs w:val="23"/>
        </w:rPr>
        <w:t>QU</w:t>
      </w:r>
      <w:r w:rsidR="00AF6395" w:rsidRPr="00066751">
        <w:rPr>
          <w:rFonts w:ascii="Book Antiqua" w:hAnsi="Book Antiqua" w:cs="Arial"/>
          <w:b/>
          <w:bCs/>
          <w:iCs/>
          <w:sz w:val="23"/>
          <w:szCs w:val="23"/>
        </w:rPr>
        <w:t>ARTA</w:t>
      </w:r>
      <w:r w:rsidR="00A155B5" w:rsidRPr="00066751">
        <w:rPr>
          <w:rFonts w:ascii="Book Antiqua" w:hAnsi="Book Antiqua" w:cs="Arial"/>
          <w:b/>
          <w:bCs/>
          <w:iCs/>
          <w:sz w:val="23"/>
          <w:szCs w:val="23"/>
        </w:rPr>
        <w:t>:</w:t>
      </w:r>
      <w:r w:rsidRPr="00066751">
        <w:rPr>
          <w:rFonts w:ascii="Book Antiqua" w:hAnsi="Book Antiqua" w:cs="Arial"/>
          <w:b/>
          <w:bCs/>
          <w:iCs/>
          <w:sz w:val="23"/>
          <w:szCs w:val="23"/>
        </w:rPr>
        <w:t xml:space="preserve"> </w:t>
      </w:r>
      <w:r w:rsidR="00A6529E" w:rsidRPr="00066751">
        <w:rPr>
          <w:rFonts w:ascii="Book Antiqua" w:hAnsi="Book Antiqua" w:cs="Arial"/>
          <w:b/>
          <w:bCs/>
          <w:iCs/>
          <w:sz w:val="23"/>
          <w:szCs w:val="23"/>
        </w:rPr>
        <w:t>D</w:t>
      </w:r>
      <w:r w:rsidR="00A175E6" w:rsidRPr="00066751">
        <w:rPr>
          <w:rFonts w:ascii="Book Antiqua" w:hAnsi="Book Antiqua" w:cs="Arial"/>
          <w:b/>
          <w:bCs/>
          <w:iCs/>
          <w:sz w:val="23"/>
          <w:szCs w:val="23"/>
        </w:rPr>
        <w:t>a vigência do  Contrato</w:t>
      </w:r>
    </w:p>
    <w:p w:rsidR="00403D39" w:rsidRPr="00066751" w:rsidRDefault="00EA28DC" w:rsidP="003E03D4">
      <w:pPr>
        <w:jc w:val="both"/>
        <w:rPr>
          <w:rFonts w:ascii="Book Antiqua" w:hAnsi="Book Antiqua" w:cs="Book Antiqua"/>
          <w:sz w:val="23"/>
          <w:szCs w:val="23"/>
          <w:lang w:val="pt-PT"/>
        </w:rPr>
      </w:pPr>
      <w:r w:rsidRPr="00066751">
        <w:rPr>
          <w:rFonts w:ascii="Book Antiqua" w:hAnsi="Book Antiqua" w:cs="Arial"/>
          <w:sz w:val="23"/>
          <w:szCs w:val="23"/>
        </w:rPr>
        <w:t xml:space="preserve">O prazo de vigência do Contrato será </w:t>
      </w:r>
      <w:r w:rsidR="00BC7F03" w:rsidRPr="00066751">
        <w:rPr>
          <w:rFonts w:ascii="Book Antiqua" w:hAnsi="Book Antiqua" w:cs="Book Antiqua"/>
          <w:sz w:val="23"/>
          <w:szCs w:val="23"/>
          <w:lang w:val="pt-PT"/>
        </w:rPr>
        <w:t xml:space="preserve">de </w:t>
      </w:r>
      <w:r w:rsidR="00403D39" w:rsidRPr="00066751">
        <w:rPr>
          <w:rFonts w:ascii="Book Antiqua" w:hAnsi="Book Antiqua" w:cs="Book Antiqua"/>
          <w:sz w:val="23"/>
          <w:szCs w:val="23"/>
          <w:lang w:val="pt-PT"/>
        </w:rPr>
        <w:t>trinta (30) dias, a contar da data de sua assinatura.</w:t>
      </w:r>
    </w:p>
    <w:p w:rsidR="00BC7F03" w:rsidRPr="00066751" w:rsidRDefault="00403D39"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 </w:t>
      </w:r>
    </w:p>
    <w:p w:rsidR="00A6529E" w:rsidRPr="00066751" w:rsidRDefault="00A6529E"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w:t>
      </w:r>
      <w:r w:rsidR="00AF6395" w:rsidRPr="00066751">
        <w:rPr>
          <w:rFonts w:ascii="Book Antiqua" w:hAnsi="Book Antiqua" w:cs="Arial"/>
          <w:b/>
          <w:bCs/>
          <w:iCs/>
          <w:sz w:val="23"/>
          <w:szCs w:val="23"/>
        </w:rPr>
        <w:t>QUINTA</w:t>
      </w:r>
      <w:r w:rsidRPr="00066751">
        <w:rPr>
          <w:rFonts w:ascii="Book Antiqua" w:hAnsi="Book Antiqua" w:cs="Arial"/>
          <w:b/>
          <w:bCs/>
          <w:iCs/>
          <w:sz w:val="23"/>
          <w:szCs w:val="23"/>
        </w:rPr>
        <w:t xml:space="preserve">: Das Obrigações </w:t>
      </w:r>
    </w:p>
    <w:p w:rsidR="00230FCD" w:rsidRPr="00066751" w:rsidRDefault="00230FCD" w:rsidP="003E03D4">
      <w:pPr>
        <w:pStyle w:val="Corpodetexto"/>
        <w:rPr>
          <w:rFonts w:ascii="Book Antiqua" w:hAnsi="Book Antiqua" w:cs="Arial"/>
          <w:b/>
          <w:bCs/>
          <w:sz w:val="23"/>
          <w:szCs w:val="23"/>
        </w:rPr>
      </w:pPr>
      <w:r w:rsidRPr="00066751">
        <w:rPr>
          <w:rFonts w:ascii="Book Antiqua" w:hAnsi="Book Antiqua" w:cs="Arial"/>
          <w:sz w:val="23"/>
          <w:szCs w:val="23"/>
        </w:rPr>
        <w:t>São Obrigações da</w:t>
      </w:r>
      <w:r w:rsidRPr="00066751">
        <w:rPr>
          <w:rFonts w:ascii="Book Antiqua" w:hAnsi="Book Antiqua" w:cs="Arial"/>
          <w:b/>
          <w:bCs/>
          <w:sz w:val="23"/>
          <w:szCs w:val="23"/>
        </w:rPr>
        <w:t xml:space="preserve"> CONTRATADA:</w:t>
      </w:r>
    </w:p>
    <w:p w:rsidR="00230FCD" w:rsidRPr="00066751" w:rsidRDefault="00230FCD" w:rsidP="003E03D4">
      <w:pPr>
        <w:jc w:val="both"/>
        <w:rPr>
          <w:rFonts w:ascii="Book Antiqua" w:hAnsi="Book Antiqua" w:cs="Arial"/>
          <w:sz w:val="23"/>
          <w:szCs w:val="23"/>
          <w:lang w:val="pt-PT"/>
        </w:rPr>
      </w:pPr>
      <w:r w:rsidRPr="00066751">
        <w:rPr>
          <w:rFonts w:ascii="Book Antiqua" w:hAnsi="Book Antiqua" w:cs="Arial"/>
          <w:sz w:val="23"/>
          <w:szCs w:val="23"/>
          <w:lang w:val="pt-PT"/>
        </w:rPr>
        <w:t>a) arcar com as despesas referentes ao objeto do Pregão Presencial, inclusive os tributos municipais, estaduais e federais incidentes sobre o mesmo;</w:t>
      </w:r>
    </w:p>
    <w:p w:rsidR="00343E5E" w:rsidRPr="00066751" w:rsidRDefault="00230FCD" w:rsidP="003E03D4">
      <w:pPr>
        <w:jc w:val="both"/>
        <w:rPr>
          <w:rFonts w:ascii="Book Antiqua" w:hAnsi="Book Antiqua" w:cs="Arial"/>
          <w:sz w:val="23"/>
          <w:szCs w:val="23"/>
          <w:lang w:val="pt-PT"/>
        </w:rPr>
      </w:pPr>
      <w:r w:rsidRPr="00066751">
        <w:rPr>
          <w:rFonts w:ascii="Book Antiqua" w:hAnsi="Book Antiqua" w:cs="Arial"/>
          <w:sz w:val="23"/>
          <w:szCs w:val="23"/>
          <w:lang w:val="pt-PT"/>
        </w:rPr>
        <w:lastRenderedPageBreak/>
        <w:t>b)manter, durante todo o prazo de vigência contratual as condições de habilitação assumidas;</w:t>
      </w:r>
    </w:p>
    <w:p w:rsidR="003359F5" w:rsidRPr="00066751" w:rsidRDefault="00343E5E" w:rsidP="003359F5">
      <w:pPr>
        <w:tabs>
          <w:tab w:val="left" w:pos="1134"/>
        </w:tabs>
        <w:jc w:val="both"/>
        <w:rPr>
          <w:rFonts w:ascii="Book Antiqua" w:hAnsi="Book Antiqua" w:cs="Tunga"/>
          <w:sz w:val="23"/>
          <w:szCs w:val="23"/>
        </w:rPr>
      </w:pPr>
      <w:r w:rsidRPr="00066751">
        <w:rPr>
          <w:rFonts w:ascii="Book Antiqua" w:hAnsi="Book Antiqua" w:cs="Arial"/>
          <w:sz w:val="23"/>
          <w:szCs w:val="23"/>
          <w:lang w:val="pt-PT"/>
        </w:rPr>
        <w:t>c</w:t>
      </w:r>
      <w:r w:rsidR="00230FCD" w:rsidRPr="00066751">
        <w:rPr>
          <w:rFonts w:ascii="Book Antiqua" w:hAnsi="Book Antiqua" w:cs="Tunga"/>
          <w:b/>
          <w:sz w:val="23"/>
          <w:szCs w:val="23"/>
        </w:rPr>
        <w:t>)</w:t>
      </w:r>
      <w:r w:rsidR="00230FCD" w:rsidRPr="00066751">
        <w:rPr>
          <w:rFonts w:ascii="Book Antiqua" w:hAnsi="Book Antiqua" w:cs="Tunga"/>
          <w:sz w:val="23"/>
          <w:szCs w:val="23"/>
        </w:rPr>
        <w:t xml:space="preserve"> </w:t>
      </w:r>
      <w:r w:rsidR="003359F5" w:rsidRPr="00066751">
        <w:rPr>
          <w:rFonts w:ascii="Book Antiqua" w:hAnsi="Book Antiqua" w:cs="Tunga"/>
          <w:sz w:val="23"/>
          <w:szCs w:val="23"/>
        </w:rPr>
        <w:t xml:space="preserve">fornecer garantia mínima de doze (12) meses sobre os equipamentos,  </w:t>
      </w:r>
      <w:r w:rsidR="003359F5" w:rsidRPr="00066751">
        <w:rPr>
          <w:rFonts w:ascii="Book Antiqua" w:hAnsi="Book Antiqua" w:cs="Tunga"/>
          <w:b/>
          <w:sz w:val="23"/>
          <w:szCs w:val="23"/>
        </w:rPr>
        <w:t>exceto para o</w:t>
      </w:r>
      <w:r w:rsidR="00ED2102">
        <w:rPr>
          <w:rFonts w:ascii="Book Antiqua" w:hAnsi="Book Antiqua" w:cs="Tunga"/>
          <w:b/>
          <w:sz w:val="23"/>
          <w:szCs w:val="23"/>
        </w:rPr>
        <w:t>s</w:t>
      </w:r>
      <w:r w:rsidR="003359F5" w:rsidRPr="00066751">
        <w:rPr>
          <w:rFonts w:ascii="Book Antiqua" w:hAnsi="Book Antiqua" w:cs="Tunga"/>
          <w:b/>
          <w:sz w:val="23"/>
          <w:szCs w:val="23"/>
        </w:rPr>
        <w:t xml:space="preserve">  ite</w:t>
      </w:r>
      <w:r w:rsidR="00ED2102">
        <w:rPr>
          <w:rFonts w:ascii="Book Antiqua" w:hAnsi="Book Antiqua" w:cs="Tunga"/>
          <w:b/>
          <w:sz w:val="23"/>
          <w:szCs w:val="23"/>
        </w:rPr>
        <w:t>ns</w:t>
      </w:r>
      <w:r w:rsidR="003359F5" w:rsidRPr="00066751">
        <w:rPr>
          <w:rFonts w:ascii="Book Antiqua" w:hAnsi="Book Antiqua" w:cs="Tunga"/>
          <w:b/>
          <w:sz w:val="23"/>
          <w:szCs w:val="23"/>
        </w:rPr>
        <w:t xml:space="preserve"> </w:t>
      </w:r>
      <w:r w:rsidR="005E2557">
        <w:rPr>
          <w:rFonts w:ascii="Book Antiqua" w:hAnsi="Book Antiqua" w:cs="Tunga"/>
          <w:b/>
          <w:sz w:val="23"/>
          <w:szCs w:val="23"/>
        </w:rPr>
        <w:t>2 e 3</w:t>
      </w:r>
      <w:r w:rsidR="00CB1CF8" w:rsidRPr="00066751">
        <w:rPr>
          <w:rFonts w:ascii="Book Antiqua" w:hAnsi="Book Antiqua" w:cs="Tunga"/>
          <w:b/>
          <w:sz w:val="23"/>
          <w:szCs w:val="23"/>
        </w:rPr>
        <w:t>,</w:t>
      </w:r>
      <w:r w:rsidR="003359F5" w:rsidRPr="00066751">
        <w:rPr>
          <w:rFonts w:ascii="Book Antiqua" w:hAnsi="Book Antiqua" w:cs="Tunga"/>
          <w:b/>
          <w:sz w:val="23"/>
          <w:szCs w:val="23"/>
        </w:rPr>
        <w:t xml:space="preserve"> em que é exigida uma garantia superior, ou seja 24 meses,</w:t>
      </w:r>
      <w:r w:rsidR="003359F5" w:rsidRPr="00066751">
        <w:rPr>
          <w:rFonts w:ascii="Book Antiqua" w:hAnsi="Book Antiqua" w:cs="Tunga"/>
          <w:sz w:val="23"/>
          <w:szCs w:val="23"/>
        </w:rPr>
        <w:t xml:space="preserve"> a contar da data de sua entrega.</w:t>
      </w:r>
    </w:p>
    <w:p w:rsidR="003359F5" w:rsidRPr="00066751" w:rsidRDefault="00C52EF3" w:rsidP="003359F5">
      <w:pPr>
        <w:tabs>
          <w:tab w:val="left" w:pos="1134"/>
        </w:tabs>
        <w:jc w:val="both"/>
        <w:rPr>
          <w:rFonts w:ascii="Book Antiqua" w:hAnsi="Book Antiqua" w:cs="Tunga"/>
          <w:sz w:val="23"/>
          <w:szCs w:val="23"/>
          <w:lang w:val="pt-PT"/>
        </w:rPr>
      </w:pPr>
      <w:r w:rsidRPr="00066751">
        <w:rPr>
          <w:rFonts w:ascii="Book Antiqua" w:hAnsi="Book Antiqua" w:cs="Tunga"/>
          <w:sz w:val="23"/>
          <w:szCs w:val="23"/>
        </w:rPr>
        <w:t>d</w:t>
      </w:r>
      <w:r w:rsidR="003359F5" w:rsidRPr="00066751">
        <w:rPr>
          <w:rFonts w:ascii="Book Antiqua" w:hAnsi="Book Antiqua" w:cs="Tunga"/>
          <w:sz w:val="23"/>
          <w:szCs w:val="23"/>
        </w:rPr>
        <w:t>)</w:t>
      </w:r>
      <w:r w:rsidRPr="00066751">
        <w:rPr>
          <w:rFonts w:ascii="Book Antiqua" w:hAnsi="Book Antiqua" w:cs="Tunga"/>
          <w:sz w:val="23"/>
          <w:szCs w:val="23"/>
        </w:rPr>
        <w:t xml:space="preserve"> </w:t>
      </w:r>
      <w:r w:rsidR="003359F5" w:rsidRPr="00066751">
        <w:rPr>
          <w:rFonts w:ascii="Book Antiqua" w:hAnsi="Book Antiqua" w:cs="Tunga"/>
          <w:sz w:val="23"/>
          <w:szCs w:val="23"/>
          <w:lang w:val="pt-PT"/>
        </w:rPr>
        <w:t>comprometer-se, quando necessário, a recolher os equipamentos para os serviços de assistência técnica, dentro do período da garantia.</w:t>
      </w:r>
    </w:p>
    <w:p w:rsidR="00066751" w:rsidRPr="00066751" w:rsidRDefault="00066751" w:rsidP="00B20053">
      <w:pPr>
        <w:tabs>
          <w:tab w:val="left" w:pos="1134"/>
        </w:tabs>
        <w:jc w:val="both"/>
        <w:rPr>
          <w:rFonts w:ascii="Book Antiqua" w:hAnsi="Book Antiqua" w:cs="Tunga"/>
          <w:sz w:val="23"/>
          <w:szCs w:val="23"/>
        </w:rPr>
      </w:pPr>
    </w:p>
    <w:p w:rsidR="00FB0048"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w:t>
      </w:r>
      <w:r w:rsidR="00A155B5" w:rsidRPr="00066751">
        <w:rPr>
          <w:rFonts w:ascii="Book Antiqua" w:hAnsi="Book Antiqua" w:cs="Arial"/>
          <w:b/>
          <w:bCs/>
          <w:iCs/>
          <w:sz w:val="23"/>
          <w:szCs w:val="23"/>
        </w:rPr>
        <w:t>S</w:t>
      </w:r>
      <w:r w:rsidR="009800C2" w:rsidRPr="00066751">
        <w:rPr>
          <w:rFonts w:ascii="Book Antiqua" w:hAnsi="Book Antiqua" w:cs="Arial"/>
          <w:b/>
          <w:bCs/>
          <w:iCs/>
          <w:sz w:val="23"/>
          <w:szCs w:val="23"/>
        </w:rPr>
        <w:t>EXTA</w:t>
      </w:r>
      <w:r w:rsidRPr="00066751">
        <w:rPr>
          <w:rFonts w:ascii="Book Antiqua" w:hAnsi="Book Antiqua" w:cs="Arial"/>
          <w:b/>
          <w:bCs/>
          <w:iCs/>
          <w:sz w:val="23"/>
          <w:szCs w:val="23"/>
        </w:rPr>
        <w:t>: Da Rescisão</w:t>
      </w:r>
    </w:p>
    <w:p w:rsidR="00FB0048" w:rsidRPr="00066751" w:rsidRDefault="00FB0048" w:rsidP="003E03D4">
      <w:pPr>
        <w:jc w:val="both"/>
        <w:rPr>
          <w:rFonts w:ascii="Book Antiqua" w:hAnsi="Book Antiqua" w:cs="Arial"/>
          <w:iCs/>
          <w:sz w:val="23"/>
          <w:szCs w:val="23"/>
        </w:rPr>
      </w:pPr>
      <w:r w:rsidRPr="00066751">
        <w:rPr>
          <w:rFonts w:ascii="Book Antiqua" w:hAnsi="Book Antiqua" w:cs="Arial"/>
          <w:iCs/>
          <w:sz w:val="23"/>
          <w:szCs w:val="23"/>
        </w:rPr>
        <w:t>Constituem motivos para rescisão contratual:</w:t>
      </w:r>
    </w:p>
    <w:p w:rsidR="00FB0048" w:rsidRPr="00066751" w:rsidRDefault="003E03D4" w:rsidP="003E03D4">
      <w:pPr>
        <w:jc w:val="both"/>
        <w:rPr>
          <w:rFonts w:ascii="Book Antiqua" w:hAnsi="Book Antiqua" w:cs="Arial"/>
          <w:iCs/>
          <w:sz w:val="23"/>
          <w:szCs w:val="23"/>
        </w:rPr>
      </w:pPr>
      <w:r w:rsidRPr="00066751">
        <w:rPr>
          <w:rFonts w:ascii="Book Antiqua" w:hAnsi="Book Antiqua" w:cs="Arial"/>
          <w:iCs/>
          <w:sz w:val="23"/>
          <w:szCs w:val="23"/>
        </w:rPr>
        <w:t>a)</w:t>
      </w:r>
      <w:r w:rsidR="00FB0048" w:rsidRPr="00066751">
        <w:rPr>
          <w:rFonts w:ascii="Book Antiqua" w:hAnsi="Book Antiqua" w:cs="Arial"/>
          <w:iCs/>
          <w:sz w:val="23"/>
          <w:szCs w:val="23"/>
        </w:rPr>
        <w:t>O não cumprimento de cláusulas contratuais;</w:t>
      </w:r>
    </w:p>
    <w:p w:rsidR="00FB0048" w:rsidRPr="00066751" w:rsidRDefault="003E03D4" w:rsidP="003E03D4">
      <w:pPr>
        <w:jc w:val="both"/>
        <w:rPr>
          <w:rFonts w:ascii="Book Antiqua" w:hAnsi="Book Antiqua" w:cs="Arial"/>
          <w:iCs/>
          <w:sz w:val="23"/>
          <w:szCs w:val="23"/>
        </w:rPr>
      </w:pPr>
      <w:r w:rsidRPr="00066751">
        <w:rPr>
          <w:rFonts w:ascii="Book Antiqua" w:hAnsi="Book Antiqua" w:cs="Arial"/>
          <w:iCs/>
          <w:sz w:val="23"/>
          <w:szCs w:val="23"/>
        </w:rPr>
        <w:t>b)</w:t>
      </w:r>
      <w:r w:rsidR="00FB0048" w:rsidRPr="00066751">
        <w:rPr>
          <w:rFonts w:ascii="Book Antiqua" w:hAnsi="Book Antiqua" w:cs="Arial"/>
          <w:iCs/>
          <w:sz w:val="23"/>
          <w:szCs w:val="23"/>
        </w:rPr>
        <w:t>O Cumprimento irregular de cláusulas contratuais;</w:t>
      </w:r>
    </w:p>
    <w:p w:rsidR="00FB0048" w:rsidRPr="00066751" w:rsidRDefault="003E03D4" w:rsidP="003E03D4">
      <w:pPr>
        <w:jc w:val="both"/>
        <w:rPr>
          <w:rFonts w:ascii="Book Antiqua" w:hAnsi="Book Antiqua" w:cs="Arial"/>
          <w:iCs/>
          <w:sz w:val="23"/>
          <w:szCs w:val="23"/>
        </w:rPr>
      </w:pPr>
      <w:r w:rsidRPr="00066751">
        <w:rPr>
          <w:rFonts w:ascii="Book Antiqua" w:hAnsi="Book Antiqua" w:cs="Arial"/>
          <w:iCs/>
          <w:sz w:val="23"/>
          <w:szCs w:val="23"/>
        </w:rPr>
        <w:t>c)</w:t>
      </w:r>
      <w:r w:rsidR="00FB0048" w:rsidRPr="00066751">
        <w:rPr>
          <w:rFonts w:ascii="Book Antiqua" w:hAnsi="Book Antiqua" w:cs="Arial"/>
          <w:iCs/>
          <w:sz w:val="23"/>
          <w:szCs w:val="23"/>
        </w:rPr>
        <w:t>Lentidão no cumprimento de cláusulas contratuais;</w:t>
      </w:r>
    </w:p>
    <w:p w:rsidR="00FB0048" w:rsidRPr="00066751" w:rsidRDefault="003E03D4" w:rsidP="003E03D4">
      <w:pPr>
        <w:jc w:val="both"/>
        <w:rPr>
          <w:rFonts w:ascii="Book Antiqua" w:hAnsi="Book Antiqua" w:cs="Arial"/>
          <w:iCs/>
          <w:sz w:val="23"/>
          <w:szCs w:val="23"/>
        </w:rPr>
      </w:pPr>
      <w:r w:rsidRPr="00066751">
        <w:rPr>
          <w:rFonts w:ascii="Book Antiqua" w:hAnsi="Book Antiqua" w:cs="Arial"/>
          <w:iCs/>
          <w:sz w:val="23"/>
          <w:szCs w:val="23"/>
        </w:rPr>
        <w:t>d)</w:t>
      </w:r>
      <w:r w:rsidR="00FB0048" w:rsidRPr="00066751">
        <w:rPr>
          <w:rFonts w:ascii="Book Antiqua" w:hAnsi="Book Antiqua" w:cs="Arial"/>
          <w:iCs/>
          <w:sz w:val="23"/>
          <w:szCs w:val="23"/>
        </w:rPr>
        <w:t>Subcontratação total ou parcial do seu objeto;</w:t>
      </w:r>
    </w:p>
    <w:p w:rsidR="00FB0048" w:rsidRPr="00066751" w:rsidRDefault="003E03D4" w:rsidP="003E03D4">
      <w:pPr>
        <w:jc w:val="both"/>
        <w:rPr>
          <w:rFonts w:ascii="Book Antiqua" w:hAnsi="Book Antiqua" w:cs="Arial"/>
          <w:iCs/>
          <w:sz w:val="23"/>
          <w:szCs w:val="23"/>
        </w:rPr>
      </w:pPr>
      <w:r w:rsidRPr="00066751">
        <w:rPr>
          <w:rFonts w:ascii="Book Antiqua" w:hAnsi="Book Antiqua" w:cs="Arial"/>
          <w:iCs/>
          <w:sz w:val="23"/>
          <w:szCs w:val="23"/>
        </w:rPr>
        <w:t>e)</w:t>
      </w:r>
      <w:r w:rsidR="00FB0048" w:rsidRPr="00066751">
        <w:rPr>
          <w:rFonts w:ascii="Book Antiqua" w:hAnsi="Book Antiqua" w:cs="Arial"/>
          <w:iCs/>
          <w:sz w:val="23"/>
          <w:szCs w:val="23"/>
        </w:rPr>
        <w:t>Razões de interesse público.</w:t>
      </w:r>
    </w:p>
    <w:p w:rsidR="00FB0048" w:rsidRPr="00066751" w:rsidRDefault="00FB0048" w:rsidP="003E03D4">
      <w:pPr>
        <w:jc w:val="both"/>
        <w:rPr>
          <w:rFonts w:ascii="Book Antiqua" w:hAnsi="Book Antiqua" w:cs="Arial"/>
          <w:b/>
          <w:bCs/>
          <w:iCs/>
          <w:sz w:val="23"/>
          <w:szCs w:val="23"/>
        </w:rPr>
      </w:pPr>
    </w:p>
    <w:p w:rsidR="00FB0048"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w:t>
      </w:r>
      <w:r w:rsidR="009800C2" w:rsidRPr="00066751">
        <w:rPr>
          <w:rFonts w:ascii="Book Antiqua" w:hAnsi="Book Antiqua" w:cs="Arial"/>
          <w:b/>
          <w:bCs/>
          <w:iCs/>
          <w:sz w:val="23"/>
          <w:szCs w:val="23"/>
        </w:rPr>
        <w:t>SÉTIMA</w:t>
      </w:r>
      <w:r w:rsidRPr="00066751">
        <w:rPr>
          <w:rFonts w:ascii="Book Antiqua" w:hAnsi="Book Antiqua" w:cs="Arial"/>
          <w:b/>
          <w:bCs/>
          <w:iCs/>
          <w:sz w:val="23"/>
          <w:szCs w:val="23"/>
        </w:rPr>
        <w:t xml:space="preserve">: Das </w:t>
      </w:r>
      <w:r w:rsidR="0073760B" w:rsidRPr="00066751">
        <w:rPr>
          <w:rFonts w:ascii="Book Antiqua" w:hAnsi="Book Antiqua" w:cs="Arial"/>
          <w:b/>
          <w:bCs/>
          <w:iCs/>
          <w:sz w:val="23"/>
          <w:szCs w:val="23"/>
        </w:rPr>
        <w:t xml:space="preserve">Sanções e </w:t>
      </w:r>
      <w:r w:rsidRPr="00066751">
        <w:rPr>
          <w:rFonts w:ascii="Book Antiqua" w:hAnsi="Book Antiqua" w:cs="Arial"/>
          <w:b/>
          <w:bCs/>
          <w:iCs/>
          <w:sz w:val="23"/>
          <w:szCs w:val="23"/>
        </w:rPr>
        <w:t>Penalidades</w:t>
      </w:r>
    </w:p>
    <w:p w:rsidR="008A2671" w:rsidRPr="00066751" w:rsidRDefault="008A2671" w:rsidP="003E03D4">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8A2671" w:rsidRPr="00066751" w:rsidRDefault="004E2BBA"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I-</w:t>
      </w:r>
      <w:r w:rsidR="008A2671" w:rsidRPr="00066751">
        <w:rPr>
          <w:rFonts w:ascii="Book Antiqua" w:hAnsi="Book Antiqua" w:cs="Arial"/>
          <w:color w:val="000000"/>
          <w:sz w:val="23"/>
          <w:szCs w:val="23"/>
        </w:rPr>
        <w:t xml:space="preserve">a </w:t>
      </w:r>
      <w:r w:rsidR="008A2671" w:rsidRPr="00066751">
        <w:rPr>
          <w:rFonts w:ascii="Book Antiqua" w:hAnsi="Book Antiqua" w:cs="Arial"/>
          <w:b/>
          <w:color w:val="000000"/>
          <w:sz w:val="23"/>
          <w:szCs w:val="23"/>
          <w:u w:val="single"/>
        </w:rPr>
        <w:t>recusa injustificada da assinatura do contrato</w:t>
      </w:r>
      <w:r w:rsidR="008A2671" w:rsidRPr="00066751">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8A2671" w:rsidRPr="00066751" w:rsidRDefault="004E2BBA"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II-</w:t>
      </w:r>
      <w:r w:rsidR="008A2671" w:rsidRPr="00066751">
        <w:rPr>
          <w:rFonts w:ascii="Book Antiqua" w:hAnsi="Book Antiqua" w:cs="Arial"/>
          <w:color w:val="000000"/>
          <w:sz w:val="23"/>
          <w:szCs w:val="23"/>
        </w:rPr>
        <w:t xml:space="preserve">O </w:t>
      </w:r>
      <w:r w:rsidR="008A2671" w:rsidRPr="00066751">
        <w:rPr>
          <w:rFonts w:ascii="Book Antiqua" w:hAnsi="Book Antiqua" w:cs="Arial"/>
          <w:b/>
          <w:color w:val="000000"/>
          <w:sz w:val="23"/>
          <w:szCs w:val="23"/>
          <w:u w:val="single"/>
        </w:rPr>
        <w:t>atraso</w:t>
      </w:r>
      <w:r w:rsidR="008A2671" w:rsidRPr="00066751">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008A2671" w:rsidRPr="00066751">
        <w:rPr>
          <w:rFonts w:ascii="Book Antiqua" w:hAnsi="Book Antiqua" w:cs="Arial"/>
          <w:b/>
          <w:color w:val="000000"/>
          <w:sz w:val="23"/>
          <w:szCs w:val="23"/>
          <w:u w:val="single"/>
        </w:rPr>
        <w:t>20 dias</w:t>
      </w:r>
      <w:r w:rsidR="008A2671" w:rsidRPr="00066751">
        <w:rPr>
          <w:rFonts w:ascii="Book Antiqua" w:hAnsi="Book Antiqua" w:cs="Arial"/>
          <w:color w:val="000000"/>
          <w:sz w:val="23"/>
          <w:szCs w:val="23"/>
        </w:rPr>
        <w:t xml:space="preserve">, sob pena de, ultrapassado esse prazo, caracterização de </w:t>
      </w:r>
      <w:r w:rsidR="008A2671" w:rsidRPr="00066751">
        <w:rPr>
          <w:rFonts w:ascii="Book Antiqua" w:hAnsi="Book Antiqua" w:cs="Arial"/>
          <w:b/>
          <w:color w:val="000000"/>
          <w:sz w:val="23"/>
          <w:szCs w:val="23"/>
        </w:rPr>
        <w:t>inadimplemento total</w:t>
      </w:r>
      <w:r w:rsidR="008A2671" w:rsidRPr="00066751">
        <w:rPr>
          <w:rFonts w:ascii="Book Antiqua" w:hAnsi="Book Antiqua" w:cs="Arial"/>
          <w:color w:val="000000"/>
          <w:sz w:val="23"/>
          <w:szCs w:val="23"/>
        </w:rPr>
        <w:t xml:space="preserve"> do objeto do contrato, autorizando a aplicação de penalidades previstas no inciso III.</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b) a multa, aplicada após regular processo administrativo, será descontada da garantia do respectivo contratado.</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 xml:space="preserve">III - Pela </w:t>
      </w:r>
      <w:r w:rsidRPr="00066751">
        <w:rPr>
          <w:rFonts w:ascii="Book Antiqua" w:hAnsi="Book Antiqua" w:cs="Arial"/>
          <w:b/>
          <w:color w:val="000000"/>
          <w:sz w:val="23"/>
          <w:szCs w:val="23"/>
          <w:u w:val="single"/>
        </w:rPr>
        <w:t>inexecução total ou parcial</w:t>
      </w:r>
      <w:r w:rsidRPr="00066751">
        <w:rPr>
          <w:rFonts w:ascii="Book Antiqua" w:hAnsi="Book Antiqua" w:cs="Arial"/>
          <w:color w:val="000000"/>
          <w:sz w:val="23"/>
          <w:szCs w:val="23"/>
        </w:rPr>
        <w:t xml:space="preserve"> do contrato a Administração poderá, garantida a prévia defesa, aplicar ao contratado as seguintes sanções:</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a) advertência por instrumento formal, firmada pelo fiscal do contrato;</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 xml:space="preserve">b) multa em valor equivalente a </w:t>
      </w:r>
      <w:r w:rsidRPr="00066751">
        <w:rPr>
          <w:rFonts w:ascii="Book Antiqua" w:hAnsi="Book Antiqua" w:cs="Arial"/>
          <w:b/>
          <w:color w:val="000000"/>
          <w:sz w:val="23"/>
          <w:szCs w:val="23"/>
        </w:rPr>
        <w:t>20%</w:t>
      </w:r>
      <w:r w:rsidRPr="00066751">
        <w:rPr>
          <w:rFonts w:ascii="Book Antiqua" w:hAnsi="Book Antiqua" w:cs="Arial"/>
          <w:color w:val="000000"/>
          <w:sz w:val="23"/>
          <w:szCs w:val="23"/>
        </w:rPr>
        <w:t xml:space="preserve"> do valor do contrato; quando o </w:t>
      </w:r>
      <w:r w:rsidRPr="00066751">
        <w:rPr>
          <w:rFonts w:ascii="Book Antiqua" w:hAnsi="Book Antiqua" w:cs="Arial"/>
          <w:b/>
          <w:color w:val="000000"/>
          <w:sz w:val="23"/>
          <w:szCs w:val="23"/>
        </w:rPr>
        <w:t>inadimplemento por total</w:t>
      </w:r>
      <w:r w:rsidRPr="00066751">
        <w:rPr>
          <w:rFonts w:ascii="Book Antiqua" w:hAnsi="Book Antiqua" w:cs="Arial"/>
          <w:color w:val="000000"/>
          <w:sz w:val="23"/>
          <w:szCs w:val="23"/>
        </w:rPr>
        <w:t xml:space="preserve"> e multa em valor equivalente a </w:t>
      </w:r>
      <w:r w:rsidRPr="00066751">
        <w:rPr>
          <w:rFonts w:ascii="Book Antiqua" w:hAnsi="Book Antiqua" w:cs="Arial"/>
          <w:b/>
          <w:color w:val="000000"/>
          <w:sz w:val="23"/>
          <w:szCs w:val="23"/>
        </w:rPr>
        <w:t>10%</w:t>
      </w:r>
      <w:r w:rsidRPr="00066751">
        <w:rPr>
          <w:rFonts w:ascii="Book Antiqua" w:hAnsi="Book Antiqua" w:cs="Arial"/>
          <w:color w:val="000000"/>
          <w:sz w:val="23"/>
          <w:szCs w:val="23"/>
        </w:rPr>
        <w:t xml:space="preserve"> do valor do contrato quanto o </w:t>
      </w:r>
      <w:r w:rsidRPr="00066751">
        <w:rPr>
          <w:rFonts w:ascii="Book Antiqua" w:hAnsi="Book Antiqua" w:cs="Arial"/>
          <w:b/>
          <w:color w:val="000000"/>
          <w:sz w:val="23"/>
          <w:szCs w:val="23"/>
        </w:rPr>
        <w:t>inadimplemento por parcial</w:t>
      </w:r>
      <w:r w:rsidRPr="00066751">
        <w:rPr>
          <w:rFonts w:ascii="Book Antiqua" w:hAnsi="Book Antiqua" w:cs="Arial"/>
          <w:color w:val="000000"/>
          <w:sz w:val="23"/>
          <w:szCs w:val="23"/>
        </w:rPr>
        <w:t>, independente do percentual já concluído do contrato.</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 xml:space="preserve">d) considerando a gravidade das consequências do inadimplemento do contrato, poderá a administração </w:t>
      </w:r>
      <w:r w:rsidRPr="00066751">
        <w:rPr>
          <w:rFonts w:ascii="Book Antiqua" w:hAnsi="Book Antiqua" w:cs="Arial"/>
          <w:b/>
          <w:color w:val="000000"/>
          <w:sz w:val="23"/>
          <w:szCs w:val="23"/>
        </w:rPr>
        <w:t>declara</w:t>
      </w:r>
      <w:r w:rsidR="00504F6C">
        <w:rPr>
          <w:rFonts w:ascii="Book Antiqua" w:hAnsi="Book Antiqua" w:cs="Arial"/>
          <w:b/>
          <w:color w:val="000000"/>
          <w:sz w:val="23"/>
          <w:szCs w:val="23"/>
        </w:rPr>
        <w:t>r</w:t>
      </w:r>
      <w:r w:rsidRPr="00066751">
        <w:rPr>
          <w:rFonts w:ascii="Book Antiqua" w:hAnsi="Book Antiqua" w:cs="Arial"/>
          <w:b/>
          <w:color w:val="000000"/>
          <w:sz w:val="23"/>
          <w:szCs w:val="23"/>
        </w:rPr>
        <w:t xml:space="preserve"> </w:t>
      </w:r>
      <w:r w:rsidR="00504F6C">
        <w:rPr>
          <w:rFonts w:ascii="Book Antiqua" w:hAnsi="Book Antiqua" w:cs="Arial"/>
          <w:b/>
          <w:color w:val="000000"/>
          <w:sz w:val="23"/>
          <w:szCs w:val="23"/>
        </w:rPr>
        <w:t>a</w:t>
      </w:r>
      <w:r w:rsidRPr="00066751">
        <w:rPr>
          <w:rFonts w:ascii="Book Antiqua" w:hAnsi="Book Antiqua" w:cs="Arial"/>
          <w:b/>
          <w:color w:val="000000"/>
          <w:sz w:val="23"/>
          <w:szCs w:val="23"/>
        </w:rPr>
        <w:t xml:space="preserve"> inidoneidade</w:t>
      </w:r>
      <w:r w:rsidRPr="00066751">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b/>
          <w:color w:val="000000"/>
          <w:sz w:val="23"/>
          <w:szCs w:val="23"/>
        </w:rPr>
        <w:lastRenderedPageBreak/>
        <w:t>§ 1</w:t>
      </w:r>
      <w:r w:rsidRPr="00066751">
        <w:rPr>
          <w:rFonts w:ascii="Book Antiqua" w:hAnsi="Book Antiqua" w:cs="Arial"/>
          <w:b/>
          <w:color w:val="000000"/>
          <w:sz w:val="23"/>
          <w:szCs w:val="23"/>
          <w:u w:val="single"/>
          <w:vertAlign w:val="superscript"/>
        </w:rPr>
        <w:t>o</w:t>
      </w:r>
      <w:r w:rsidRPr="00066751">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b/>
          <w:color w:val="000000"/>
          <w:sz w:val="23"/>
          <w:szCs w:val="23"/>
        </w:rPr>
        <w:t>§ 2</w:t>
      </w:r>
      <w:r w:rsidRPr="00066751">
        <w:rPr>
          <w:rFonts w:ascii="Book Antiqua" w:hAnsi="Book Antiqua" w:cs="Arial"/>
          <w:b/>
          <w:color w:val="000000"/>
          <w:sz w:val="23"/>
          <w:szCs w:val="23"/>
          <w:u w:val="single"/>
          <w:vertAlign w:val="superscript"/>
        </w:rPr>
        <w:t>o</w:t>
      </w:r>
      <w:r w:rsidRPr="00066751">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b/>
          <w:color w:val="000000"/>
          <w:sz w:val="23"/>
          <w:szCs w:val="23"/>
        </w:rPr>
        <w:t>§ 3</w:t>
      </w:r>
      <w:r w:rsidRPr="00066751">
        <w:rPr>
          <w:rFonts w:ascii="Book Antiqua" w:hAnsi="Book Antiqua" w:cs="Arial"/>
          <w:b/>
          <w:color w:val="000000"/>
          <w:sz w:val="23"/>
          <w:szCs w:val="23"/>
          <w:u w:val="single"/>
          <w:vertAlign w:val="superscript"/>
        </w:rPr>
        <w:t>o</w:t>
      </w:r>
      <w:r w:rsidRPr="00066751">
        <w:rPr>
          <w:rFonts w:ascii="Book Antiqua" w:hAnsi="Book Antiqua" w:cs="Arial"/>
          <w:color w:val="000000"/>
          <w:sz w:val="23"/>
          <w:szCs w:val="23"/>
        </w:rPr>
        <w:t xml:space="preserve">  A sanção estabelecida na alínea “d”, do inciso III prevista nesta cláusula é de </w:t>
      </w:r>
      <w:r w:rsidRPr="00066751">
        <w:rPr>
          <w:rFonts w:ascii="Book Antiqua" w:hAnsi="Book Antiqua" w:cs="Arial"/>
          <w:b/>
          <w:color w:val="000000"/>
          <w:sz w:val="23"/>
          <w:szCs w:val="23"/>
        </w:rPr>
        <w:t>competência exclusiva do Secretário Municipal</w:t>
      </w:r>
      <w:r w:rsidRPr="00066751">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b/>
          <w:color w:val="000000"/>
          <w:sz w:val="23"/>
          <w:szCs w:val="23"/>
        </w:rPr>
        <w:t>§ 4º:</w:t>
      </w:r>
      <w:r w:rsidRPr="00066751">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I - tenham sofrido condenação definitiva por praticarem, por meios dolosos, fraude fiscal no recolhimento de quaisquer tributos;</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II - tenham praticado atos ilícitos visando a frustrar os objetivos da licitação;</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color w:val="000000"/>
          <w:sz w:val="23"/>
          <w:szCs w:val="23"/>
        </w:rPr>
        <w:t>III - demonstrem não possuir idoneidade para contratar com a Administração em virtude de atos ilícitos praticados.</w:t>
      </w:r>
    </w:p>
    <w:p w:rsidR="008A2671" w:rsidRPr="00066751" w:rsidRDefault="008A2671" w:rsidP="003E03D4">
      <w:pPr>
        <w:pStyle w:val="NormalWeb"/>
        <w:spacing w:before="0" w:beforeAutospacing="0" w:after="0" w:afterAutospacing="0"/>
        <w:jc w:val="both"/>
        <w:rPr>
          <w:rFonts w:ascii="Book Antiqua" w:hAnsi="Book Antiqua" w:cs="Arial"/>
          <w:color w:val="000000"/>
          <w:sz w:val="23"/>
          <w:szCs w:val="23"/>
        </w:rPr>
      </w:pPr>
      <w:r w:rsidRPr="00066751">
        <w:rPr>
          <w:rFonts w:ascii="Book Antiqua" w:hAnsi="Book Antiqua" w:cs="Arial"/>
          <w:b/>
          <w:color w:val="000000"/>
          <w:sz w:val="23"/>
          <w:szCs w:val="23"/>
        </w:rPr>
        <w:t xml:space="preserve">§ 5º: </w:t>
      </w:r>
      <w:r w:rsidRPr="00066751">
        <w:rPr>
          <w:rFonts w:ascii="Book Antiqua" w:hAnsi="Book Antiqua" w:cs="Arial"/>
          <w:color w:val="000000"/>
          <w:sz w:val="23"/>
          <w:szCs w:val="23"/>
        </w:rPr>
        <w:t>a</w:t>
      </w:r>
      <w:r w:rsidRPr="00066751">
        <w:rPr>
          <w:rFonts w:ascii="Book Antiqua" w:hAnsi="Book Antiqua" w:cs="Arial"/>
          <w:b/>
          <w:color w:val="000000"/>
          <w:sz w:val="23"/>
          <w:szCs w:val="23"/>
        </w:rPr>
        <w:t xml:space="preserve"> </w:t>
      </w:r>
      <w:r w:rsidRPr="00066751">
        <w:rPr>
          <w:rFonts w:ascii="Book Antiqua" w:hAnsi="Book Antiqua" w:cs="Arial"/>
          <w:color w:val="000000"/>
          <w:sz w:val="23"/>
          <w:szCs w:val="23"/>
        </w:rPr>
        <w:t xml:space="preserve">aplicação das sanções e penalidades aqui previstas não exime a contratada de </w:t>
      </w:r>
    </w:p>
    <w:p w:rsidR="008A2671" w:rsidRPr="00066751" w:rsidRDefault="008A2671" w:rsidP="003E03D4">
      <w:pPr>
        <w:pStyle w:val="NormalWeb"/>
        <w:spacing w:before="0" w:beforeAutospacing="0" w:after="0" w:afterAutospacing="0"/>
        <w:jc w:val="both"/>
        <w:rPr>
          <w:rFonts w:ascii="Book Antiqua" w:hAnsi="Book Antiqua" w:cs="Arial"/>
          <w:b/>
          <w:bCs/>
          <w:iCs/>
          <w:sz w:val="23"/>
          <w:szCs w:val="23"/>
        </w:rPr>
      </w:pPr>
      <w:r w:rsidRPr="00066751">
        <w:rPr>
          <w:rFonts w:ascii="Book Antiqua" w:hAnsi="Book Antiqua" w:cs="Arial"/>
          <w:color w:val="000000"/>
          <w:sz w:val="23"/>
          <w:szCs w:val="23"/>
        </w:rPr>
        <w:t>de responder por per</w:t>
      </w:r>
      <w:r w:rsidR="002D707F" w:rsidRPr="00066751">
        <w:rPr>
          <w:rFonts w:ascii="Book Antiqua" w:hAnsi="Book Antiqua" w:cs="Arial"/>
          <w:color w:val="000000"/>
          <w:sz w:val="23"/>
          <w:szCs w:val="23"/>
        </w:rPr>
        <w:t>das</w:t>
      </w:r>
      <w:r w:rsidRPr="00066751">
        <w:rPr>
          <w:rFonts w:ascii="Book Antiqua" w:hAnsi="Book Antiqua" w:cs="Arial"/>
          <w:color w:val="000000"/>
          <w:sz w:val="23"/>
          <w:szCs w:val="23"/>
        </w:rPr>
        <w:t xml:space="preserve"> e danos que causar a administração em razão de conduta ilícita praticada.</w:t>
      </w:r>
    </w:p>
    <w:p w:rsidR="008A2671" w:rsidRPr="00066751" w:rsidRDefault="008A2671" w:rsidP="003E03D4">
      <w:pPr>
        <w:jc w:val="both"/>
        <w:rPr>
          <w:rFonts w:ascii="Book Antiqua" w:hAnsi="Book Antiqua" w:cs="Arial"/>
          <w:b/>
          <w:bCs/>
          <w:iCs/>
          <w:sz w:val="23"/>
          <w:szCs w:val="23"/>
        </w:rPr>
      </w:pPr>
    </w:p>
    <w:p w:rsidR="00FB0048" w:rsidRPr="00066751" w:rsidRDefault="009800C2" w:rsidP="003E03D4">
      <w:pPr>
        <w:jc w:val="both"/>
        <w:rPr>
          <w:rFonts w:ascii="Book Antiqua" w:hAnsi="Book Antiqua" w:cs="Arial"/>
          <w:b/>
          <w:bCs/>
          <w:iCs/>
          <w:sz w:val="23"/>
          <w:szCs w:val="23"/>
        </w:rPr>
      </w:pPr>
      <w:r w:rsidRPr="00066751">
        <w:rPr>
          <w:rFonts w:ascii="Book Antiqua" w:hAnsi="Book Antiqua" w:cs="Arial"/>
          <w:b/>
          <w:bCs/>
          <w:iCs/>
          <w:sz w:val="23"/>
          <w:szCs w:val="23"/>
        </w:rPr>
        <w:t>CLÁUSULA OITAVA</w:t>
      </w:r>
      <w:r w:rsidR="0054701C" w:rsidRPr="00066751">
        <w:rPr>
          <w:rFonts w:ascii="Book Antiqua" w:hAnsi="Book Antiqua" w:cs="Arial"/>
          <w:b/>
          <w:bCs/>
          <w:iCs/>
          <w:sz w:val="23"/>
          <w:szCs w:val="23"/>
        </w:rPr>
        <w:t>:</w:t>
      </w:r>
      <w:r w:rsidR="00FB0048" w:rsidRPr="00066751">
        <w:rPr>
          <w:rFonts w:ascii="Book Antiqua" w:hAnsi="Book Antiqua" w:cs="Arial"/>
          <w:b/>
          <w:bCs/>
          <w:iCs/>
          <w:sz w:val="23"/>
          <w:szCs w:val="23"/>
        </w:rPr>
        <w:t xml:space="preserve"> Do Processo Licitatório</w:t>
      </w:r>
    </w:p>
    <w:p w:rsidR="00FB0048" w:rsidRPr="00066751" w:rsidRDefault="00FB0048" w:rsidP="003E03D4">
      <w:pPr>
        <w:jc w:val="both"/>
        <w:rPr>
          <w:rFonts w:ascii="Book Antiqua" w:hAnsi="Book Antiqua" w:cs="Arial"/>
          <w:iCs/>
          <w:sz w:val="23"/>
          <w:szCs w:val="23"/>
        </w:rPr>
      </w:pPr>
      <w:r w:rsidRPr="00066751">
        <w:rPr>
          <w:rFonts w:ascii="Book Antiqua" w:hAnsi="Book Antiqua" w:cs="Arial"/>
          <w:iCs/>
          <w:sz w:val="23"/>
          <w:szCs w:val="23"/>
        </w:rPr>
        <w:t>O presente contrato é oriundo do Pregão Presencial No. /201</w:t>
      </w:r>
      <w:r w:rsidR="009B1E20">
        <w:rPr>
          <w:rFonts w:ascii="Book Antiqua" w:hAnsi="Book Antiqua" w:cs="Arial"/>
          <w:iCs/>
          <w:sz w:val="23"/>
          <w:szCs w:val="23"/>
        </w:rPr>
        <w:t>7</w:t>
      </w:r>
      <w:r w:rsidRPr="00066751">
        <w:rPr>
          <w:rFonts w:ascii="Book Antiqua" w:hAnsi="Book Antiqua" w:cs="Arial"/>
          <w:iCs/>
          <w:sz w:val="23"/>
          <w:szCs w:val="23"/>
        </w:rPr>
        <w:t>.</w:t>
      </w:r>
    </w:p>
    <w:p w:rsidR="00FB0048" w:rsidRPr="00066751" w:rsidRDefault="00FB0048" w:rsidP="003E03D4">
      <w:pPr>
        <w:jc w:val="both"/>
        <w:rPr>
          <w:rFonts w:ascii="Book Antiqua" w:hAnsi="Book Antiqua" w:cs="Arial"/>
          <w:b/>
          <w:bCs/>
          <w:iCs/>
          <w:sz w:val="23"/>
          <w:szCs w:val="23"/>
        </w:rPr>
      </w:pPr>
    </w:p>
    <w:p w:rsidR="008A2671"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CLÁUSULA </w:t>
      </w:r>
      <w:r w:rsidR="009800C2" w:rsidRPr="00066751">
        <w:rPr>
          <w:rFonts w:ascii="Book Antiqua" w:hAnsi="Book Antiqua" w:cs="Arial"/>
          <w:b/>
          <w:bCs/>
          <w:iCs/>
          <w:sz w:val="23"/>
          <w:szCs w:val="23"/>
        </w:rPr>
        <w:t>NONA</w:t>
      </w:r>
      <w:r w:rsidRPr="00066751">
        <w:rPr>
          <w:rFonts w:ascii="Book Antiqua" w:hAnsi="Book Antiqua" w:cs="Arial"/>
          <w:b/>
          <w:bCs/>
          <w:iCs/>
          <w:sz w:val="23"/>
          <w:szCs w:val="23"/>
        </w:rPr>
        <w:t>: D</w:t>
      </w:r>
      <w:r w:rsidR="008A2671" w:rsidRPr="00066751">
        <w:rPr>
          <w:rFonts w:ascii="Book Antiqua" w:hAnsi="Book Antiqua" w:cs="Arial"/>
          <w:b/>
          <w:bCs/>
          <w:iCs/>
          <w:sz w:val="23"/>
          <w:szCs w:val="23"/>
        </w:rPr>
        <w:t>a Fiscalização</w:t>
      </w:r>
    </w:p>
    <w:p w:rsidR="00C24A3C" w:rsidRPr="00066751" w:rsidRDefault="00D471D4" w:rsidP="003E03D4">
      <w:pPr>
        <w:jc w:val="both"/>
        <w:rPr>
          <w:rFonts w:ascii="Book Antiqua" w:hAnsi="Book Antiqua" w:cs="Book Antiqua"/>
          <w:sz w:val="23"/>
          <w:szCs w:val="23"/>
          <w:lang w:val="pt-PT"/>
        </w:rPr>
      </w:pPr>
      <w:r w:rsidRPr="00066751">
        <w:rPr>
          <w:rFonts w:ascii="Book Antiqua" w:hAnsi="Book Antiqua" w:cs="Book Antiqua"/>
          <w:sz w:val="23"/>
          <w:szCs w:val="23"/>
          <w:lang w:val="pt-PT"/>
        </w:rPr>
        <w:t xml:space="preserve">A fiscalização da execução </w:t>
      </w:r>
      <w:r w:rsidR="003359F5" w:rsidRPr="00066751">
        <w:rPr>
          <w:rFonts w:ascii="Book Antiqua" w:hAnsi="Book Antiqua" w:cs="Book Antiqua"/>
          <w:sz w:val="23"/>
          <w:szCs w:val="23"/>
          <w:lang w:val="pt-PT"/>
        </w:rPr>
        <w:t xml:space="preserve">do </w:t>
      </w:r>
      <w:r w:rsidRPr="00066751">
        <w:rPr>
          <w:rFonts w:ascii="Book Antiqua" w:hAnsi="Book Antiqua" w:cs="Book Antiqua"/>
          <w:sz w:val="23"/>
          <w:szCs w:val="23"/>
          <w:lang w:val="pt-PT"/>
        </w:rPr>
        <w:t>objeto do contrato, ficará à cargo d</w:t>
      </w:r>
      <w:r w:rsidR="00066751" w:rsidRPr="00066751">
        <w:rPr>
          <w:rFonts w:ascii="Book Antiqua" w:hAnsi="Book Antiqua" w:cs="Book Antiqua"/>
          <w:sz w:val="23"/>
          <w:szCs w:val="23"/>
          <w:lang w:val="pt-PT"/>
        </w:rPr>
        <w:t xml:space="preserve">a </w:t>
      </w:r>
      <w:r w:rsidR="00C24A3C" w:rsidRPr="00066751">
        <w:rPr>
          <w:rFonts w:ascii="Book Antiqua" w:hAnsi="Book Antiqua" w:cs="Book Antiqua"/>
          <w:sz w:val="23"/>
          <w:szCs w:val="23"/>
          <w:lang w:val="pt-PT"/>
        </w:rPr>
        <w:t>Secret</w:t>
      </w:r>
      <w:r w:rsidR="00725257" w:rsidRPr="00066751">
        <w:rPr>
          <w:rFonts w:ascii="Book Antiqua" w:hAnsi="Book Antiqua" w:cs="Book Antiqua"/>
          <w:sz w:val="23"/>
          <w:szCs w:val="23"/>
          <w:lang w:val="pt-PT"/>
        </w:rPr>
        <w:t>aria</w:t>
      </w:r>
      <w:r w:rsidR="00C24A3C" w:rsidRPr="00066751">
        <w:rPr>
          <w:rFonts w:ascii="Book Antiqua" w:hAnsi="Book Antiqua" w:cs="Book Antiqua"/>
          <w:sz w:val="23"/>
          <w:szCs w:val="23"/>
          <w:lang w:val="pt-PT"/>
        </w:rPr>
        <w:t xml:space="preserve"> de Saúde e Assistência Social, Sr. </w:t>
      </w:r>
      <w:r w:rsidR="009B1E20">
        <w:rPr>
          <w:rFonts w:ascii="Book Antiqua" w:hAnsi="Book Antiqua" w:cs="Book Antiqua"/>
          <w:sz w:val="23"/>
          <w:szCs w:val="23"/>
          <w:lang w:val="pt-PT"/>
        </w:rPr>
        <w:t>Martim Cesar Kalkmann</w:t>
      </w:r>
      <w:r w:rsidR="00C24A3C" w:rsidRPr="00066751">
        <w:rPr>
          <w:rFonts w:ascii="Book Antiqua" w:hAnsi="Book Antiqua" w:cs="Book Antiqua"/>
          <w:sz w:val="23"/>
          <w:szCs w:val="23"/>
          <w:lang w:val="pt-PT"/>
        </w:rPr>
        <w:t>.</w:t>
      </w:r>
    </w:p>
    <w:p w:rsidR="00134598" w:rsidRPr="00066751" w:rsidRDefault="00134598" w:rsidP="003E03D4">
      <w:pPr>
        <w:jc w:val="both"/>
        <w:rPr>
          <w:rFonts w:ascii="Book Antiqua" w:hAnsi="Book Antiqua" w:cs="Arial"/>
          <w:b/>
          <w:bCs/>
          <w:iCs/>
          <w:sz w:val="23"/>
          <w:szCs w:val="23"/>
        </w:rPr>
      </w:pPr>
    </w:p>
    <w:p w:rsidR="00FB0048" w:rsidRPr="00066751" w:rsidRDefault="009800C2" w:rsidP="003E03D4">
      <w:pPr>
        <w:jc w:val="both"/>
        <w:rPr>
          <w:rFonts w:ascii="Book Antiqua" w:hAnsi="Book Antiqua"/>
          <w:sz w:val="23"/>
          <w:szCs w:val="23"/>
        </w:rPr>
      </w:pPr>
      <w:r w:rsidRPr="00066751">
        <w:rPr>
          <w:rFonts w:ascii="Book Antiqua" w:hAnsi="Book Antiqua" w:cs="Arial"/>
          <w:b/>
          <w:bCs/>
          <w:iCs/>
          <w:sz w:val="23"/>
          <w:szCs w:val="23"/>
        </w:rPr>
        <w:t>CLÁUSULA DÉCIMA</w:t>
      </w:r>
      <w:r w:rsidR="00D471D4" w:rsidRPr="00066751">
        <w:rPr>
          <w:rFonts w:ascii="Book Antiqua" w:hAnsi="Book Antiqua" w:cs="Arial"/>
          <w:b/>
          <w:bCs/>
          <w:iCs/>
          <w:sz w:val="23"/>
          <w:szCs w:val="23"/>
        </w:rPr>
        <w:t xml:space="preserve">: </w:t>
      </w:r>
      <w:r w:rsidR="00085D79" w:rsidRPr="00066751">
        <w:rPr>
          <w:rFonts w:ascii="Book Antiqua" w:hAnsi="Book Antiqua" w:cs="Arial"/>
          <w:b/>
          <w:bCs/>
          <w:iCs/>
          <w:sz w:val="23"/>
          <w:szCs w:val="23"/>
        </w:rPr>
        <w:t>D</w:t>
      </w:r>
      <w:r w:rsidR="00FB0048" w:rsidRPr="00066751">
        <w:rPr>
          <w:rFonts w:ascii="Book Antiqua" w:hAnsi="Book Antiqua" w:cs="Arial"/>
          <w:b/>
          <w:bCs/>
          <w:iCs/>
          <w:sz w:val="23"/>
          <w:szCs w:val="23"/>
        </w:rPr>
        <w:t>o Foro</w:t>
      </w:r>
    </w:p>
    <w:p w:rsidR="00FB0048" w:rsidRPr="00066751" w:rsidRDefault="00FB0048" w:rsidP="003E03D4">
      <w:pPr>
        <w:jc w:val="both"/>
        <w:rPr>
          <w:rFonts w:ascii="Book Antiqua" w:hAnsi="Book Antiqua" w:cs="Arial"/>
          <w:iCs/>
          <w:sz w:val="23"/>
          <w:szCs w:val="23"/>
        </w:rPr>
      </w:pPr>
      <w:r w:rsidRPr="00066751">
        <w:rPr>
          <w:rFonts w:ascii="Book Antiqua" w:hAnsi="Book Antiqua" w:cs="Arial"/>
          <w:iCs/>
          <w:sz w:val="23"/>
          <w:szCs w:val="23"/>
        </w:rPr>
        <w:t xml:space="preserve">As partes elegem o foro da Comarca de </w:t>
      </w:r>
      <w:r w:rsidR="00104A88" w:rsidRPr="00066751">
        <w:rPr>
          <w:rFonts w:ascii="Book Antiqua" w:hAnsi="Book Antiqua" w:cs="Arial"/>
          <w:iCs/>
          <w:sz w:val="23"/>
          <w:szCs w:val="23"/>
        </w:rPr>
        <w:t>Ivoti</w:t>
      </w:r>
      <w:r w:rsidRPr="00066751">
        <w:rPr>
          <w:rFonts w:ascii="Book Antiqua" w:hAnsi="Book Antiqua" w:cs="Arial"/>
          <w:iCs/>
          <w:sz w:val="23"/>
          <w:szCs w:val="23"/>
        </w:rPr>
        <w:t>/RS, para dirimir quaisquer dúvidas oriundas do presente instrumento.</w:t>
      </w:r>
    </w:p>
    <w:p w:rsidR="00FB0048" w:rsidRPr="00066751" w:rsidRDefault="00FB0048" w:rsidP="003E03D4">
      <w:pPr>
        <w:jc w:val="both"/>
        <w:rPr>
          <w:rFonts w:ascii="Book Antiqua" w:hAnsi="Book Antiqua" w:cs="Arial"/>
          <w:iCs/>
          <w:sz w:val="23"/>
          <w:szCs w:val="23"/>
        </w:rPr>
      </w:pPr>
      <w:r w:rsidRPr="00066751">
        <w:rPr>
          <w:rFonts w:ascii="Book Antiqua" w:hAnsi="Book Antiqua" w:cs="Arial"/>
          <w:iCs/>
          <w:sz w:val="23"/>
          <w:szCs w:val="23"/>
        </w:rPr>
        <w:t>E, por estarem assim justos e contratados, assinam o presente instrumento em duas vias de igual teor e forma, na presença de testemunhas, para que surtam seus legais e jurídicos efeitos.</w:t>
      </w:r>
    </w:p>
    <w:p w:rsidR="00FB0048" w:rsidRDefault="003E03D4" w:rsidP="002D707F">
      <w:pPr>
        <w:tabs>
          <w:tab w:val="left" w:pos="5325"/>
        </w:tabs>
        <w:jc w:val="both"/>
        <w:rPr>
          <w:rFonts w:ascii="Book Antiqua" w:hAnsi="Book Antiqua" w:cs="Arial"/>
          <w:iCs/>
          <w:sz w:val="23"/>
          <w:szCs w:val="23"/>
        </w:rPr>
      </w:pPr>
      <w:r w:rsidRPr="00066751">
        <w:rPr>
          <w:rFonts w:ascii="Book Antiqua" w:hAnsi="Book Antiqua" w:cs="Arial"/>
          <w:iCs/>
          <w:sz w:val="23"/>
          <w:szCs w:val="23"/>
        </w:rPr>
        <w:t>Prefeitura Municipal</w:t>
      </w:r>
      <w:r w:rsidR="00FB0048" w:rsidRPr="00066751">
        <w:rPr>
          <w:rFonts w:ascii="Book Antiqua" w:hAnsi="Book Antiqua" w:cs="Arial"/>
          <w:iCs/>
          <w:sz w:val="23"/>
          <w:szCs w:val="23"/>
        </w:rPr>
        <w:t xml:space="preserve">,  </w:t>
      </w:r>
      <w:r w:rsidRPr="00066751">
        <w:rPr>
          <w:rFonts w:ascii="Book Antiqua" w:hAnsi="Book Antiqua" w:cs="Arial"/>
          <w:iCs/>
          <w:sz w:val="23"/>
          <w:szCs w:val="23"/>
        </w:rPr>
        <w:t xml:space="preserve">aos dias </w:t>
      </w:r>
      <w:r w:rsidR="00EF2FB7" w:rsidRPr="00066751">
        <w:rPr>
          <w:rFonts w:ascii="Book Antiqua" w:hAnsi="Book Antiqua" w:cs="Arial"/>
          <w:iCs/>
          <w:sz w:val="23"/>
          <w:szCs w:val="23"/>
        </w:rPr>
        <w:t xml:space="preserve">     </w:t>
      </w:r>
      <w:r w:rsidRPr="00066751">
        <w:rPr>
          <w:rFonts w:ascii="Book Antiqua" w:hAnsi="Book Antiqua" w:cs="Arial"/>
          <w:iCs/>
          <w:sz w:val="23"/>
          <w:szCs w:val="23"/>
        </w:rPr>
        <w:t xml:space="preserve">do mês </w:t>
      </w:r>
      <w:r w:rsidR="00104A88" w:rsidRPr="00066751">
        <w:rPr>
          <w:rFonts w:ascii="Book Antiqua" w:hAnsi="Book Antiqua" w:cs="Arial"/>
          <w:iCs/>
          <w:sz w:val="23"/>
          <w:szCs w:val="23"/>
        </w:rPr>
        <w:t xml:space="preserve">           de  201</w:t>
      </w:r>
      <w:r w:rsidR="009B1E20">
        <w:rPr>
          <w:rFonts w:ascii="Book Antiqua" w:hAnsi="Book Antiqua" w:cs="Arial"/>
          <w:iCs/>
          <w:sz w:val="23"/>
          <w:szCs w:val="23"/>
        </w:rPr>
        <w:t>7</w:t>
      </w:r>
      <w:r w:rsidR="00FB0048" w:rsidRPr="00066751">
        <w:rPr>
          <w:rFonts w:ascii="Book Antiqua" w:hAnsi="Book Antiqua" w:cs="Arial"/>
          <w:iCs/>
          <w:sz w:val="23"/>
          <w:szCs w:val="23"/>
        </w:rPr>
        <w:t>.</w:t>
      </w:r>
    </w:p>
    <w:p w:rsidR="00504F6C" w:rsidRPr="00066751" w:rsidRDefault="00504F6C" w:rsidP="002D707F">
      <w:pPr>
        <w:tabs>
          <w:tab w:val="left" w:pos="5325"/>
        </w:tabs>
        <w:jc w:val="both"/>
        <w:rPr>
          <w:rFonts w:ascii="Book Antiqua" w:hAnsi="Book Antiqua" w:cs="Arial"/>
          <w:iCs/>
          <w:sz w:val="23"/>
          <w:szCs w:val="23"/>
        </w:rPr>
      </w:pPr>
    </w:p>
    <w:p w:rsidR="00EF2FB7" w:rsidRPr="00066751" w:rsidRDefault="00FB0048"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                                                     </w:t>
      </w:r>
      <w:r w:rsidRPr="00066751">
        <w:rPr>
          <w:rFonts w:ascii="Book Antiqua" w:hAnsi="Book Antiqua" w:cs="Arial"/>
          <w:b/>
          <w:bCs/>
          <w:iCs/>
          <w:sz w:val="23"/>
          <w:szCs w:val="23"/>
        </w:rPr>
        <w:tab/>
      </w:r>
      <w:r w:rsidRPr="00066751">
        <w:rPr>
          <w:rFonts w:ascii="Book Antiqua" w:hAnsi="Book Antiqua" w:cs="Arial"/>
          <w:b/>
          <w:bCs/>
          <w:iCs/>
          <w:sz w:val="23"/>
          <w:szCs w:val="23"/>
        </w:rPr>
        <w:tab/>
      </w:r>
      <w:r w:rsidRPr="00066751">
        <w:rPr>
          <w:rFonts w:ascii="Book Antiqua" w:hAnsi="Book Antiqua" w:cs="Arial"/>
          <w:b/>
          <w:bCs/>
          <w:iCs/>
          <w:sz w:val="23"/>
          <w:szCs w:val="23"/>
        </w:rPr>
        <w:tab/>
      </w:r>
      <w:r w:rsidRPr="00066751">
        <w:rPr>
          <w:rFonts w:ascii="Book Antiqua" w:hAnsi="Book Antiqua" w:cs="Arial"/>
          <w:b/>
          <w:bCs/>
          <w:iCs/>
          <w:sz w:val="23"/>
          <w:szCs w:val="23"/>
        </w:rPr>
        <w:tab/>
      </w:r>
    </w:p>
    <w:p w:rsidR="00FB0048" w:rsidRPr="00066751" w:rsidRDefault="00EF2FB7" w:rsidP="003E03D4">
      <w:pPr>
        <w:jc w:val="both"/>
        <w:rPr>
          <w:rFonts w:ascii="Book Antiqua" w:hAnsi="Book Antiqua" w:cs="Arial"/>
          <w:b/>
          <w:bCs/>
          <w:iCs/>
          <w:sz w:val="23"/>
          <w:szCs w:val="23"/>
        </w:rPr>
      </w:pPr>
      <w:r w:rsidRPr="00066751">
        <w:rPr>
          <w:rFonts w:ascii="Book Antiqua" w:hAnsi="Book Antiqua" w:cs="Arial"/>
          <w:b/>
          <w:bCs/>
          <w:iCs/>
          <w:sz w:val="23"/>
          <w:szCs w:val="23"/>
        </w:rPr>
        <w:t xml:space="preserve">                                                                                 </w:t>
      </w:r>
      <w:r w:rsidR="009B1E20">
        <w:rPr>
          <w:rFonts w:ascii="Book Antiqua" w:hAnsi="Book Antiqua" w:cs="Arial"/>
          <w:b/>
          <w:bCs/>
          <w:iCs/>
          <w:sz w:val="23"/>
          <w:szCs w:val="23"/>
        </w:rPr>
        <w:t>MARIA DE LOURDES BAUERMANN</w:t>
      </w:r>
    </w:p>
    <w:p w:rsidR="00504F6C" w:rsidRDefault="0077102B" w:rsidP="002D707F">
      <w:pPr>
        <w:jc w:val="both"/>
        <w:rPr>
          <w:rFonts w:ascii="Book Antiqua" w:hAnsi="Book Antiqua" w:cs="Arial"/>
          <w:b/>
          <w:bCs/>
          <w:iCs/>
          <w:sz w:val="23"/>
          <w:szCs w:val="23"/>
        </w:rPr>
      </w:pPr>
      <w:r w:rsidRPr="00066751">
        <w:rPr>
          <w:rFonts w:ascii="Book Antiqua" w:hAnsi="Book Antiqua" w:cs="Arial"/>
          <w:b/>
          <w:bCs/>
          <w:iCs/>
          <w:sz w:val="23"/>
          <w:szCs w:val="23"/>
        </w:rPr>
        <w:tab/>
      </w:r>
      <w:r w:rsidRPr="00066751">
        <w:rPr>
          <w:rFonts w:ascii="Book Antiqua" w:hAnsi="Book Antiqua" w:cs="Arial"/>
          <w:b/>
          <w:bCs/>
          <w:iCs/>
          <w:sz w:val="23"/>
          <w:szCs w:val="23"/>
        </w:rPr>
        <w:tab/>
      </w:r>
      <w:r w:rsidRPr="00066751">
        <w:rPr>
          <w:rFonts w:ascii="Book Antiqua" w:hAnsi="Book Antiqua" w:cs="Arial"/>
          <w:b/>
          <w:bCs/>
          <w:iCs/>
          <w:sz w:val="23"/>
          <w:szCs w:val="23"/>
        </w:rPr>
        <w:tab/>
      </w:r>
      <w:r w:rsidRPr="00066751">
        <w:rPr>
          <w:rFonts w:ascii="Book Antiqua" w:hAnsi="Book Antiqua" w:cs="Arial"/>
          <w:b/>
          <w:bCs/>
          <w:iCs/>
          <w:sz w:val="23"/>
          <w:szCs w:val="23"/>
        </w:rPr>
        <w:tab/>
      </w:r>
      <w:r w:rsidRPr="00066751">
        <w:rPr>
          <w:rFonts w:ascii="Book Antiqua" w:hAnsi="Book Antiqua" w:cs="Arial"/>
          <w:b/>
          <w:bCs/>
          <w:iCs/>
          <w:sz w:val="23"/>
          <w:szCs w:val="23"/>
        </w:rPr>
        <w:tab/>
        <w:t xml:space="preserve"> </w:t>
      </w:r>
      <w:r w:rsidR="002D707F" w:rsidRPr="00066751">
        <w:rPr>
          <w:rFonts w:ascii="Book Antiqua" w:hAnsi="Book Antiqua" w:cs="Arial"/>
          <w:b/>
          <w:bCs/>
          <w:iCs/>
          <w:sz w:val="23"/>
          <w:szCs w:val="23"/>
        </w:rPr>
        <w:t xml:space="preserve">                          </w:t>
      </w:r>
      <w:r w:rsidRPr="00066751">
        <w:rPr>
          <w:rFonts w:ascii="Book Antiqua" w:hAnsi="Book Antiqua" w:cs="Arial"/>
          <w:b/>
          <w:bCs/>
          <w:iCs/>
          <w:sz w:val="23"/>
          <w:szCs w:val="23"/>
        </w:rPr>
        <w:t>Contratante</w:t>
      </w:r>
      <w:r w:rsidR="00FB0048" w:rsidRPr="00066751">
        <w:rPr>
          <w:rFonts w:ascii="Book Antiqua" w:hAnsi="Book Antiqua" w:cs="Arial"/>
          <w:b/>
          <w:bCs/>
          <w:iCs/>
          <w:sz w:val="23"/>
          <w:szCs w:val="23"/>
        </w:rPr>
        <w:t xml:space="preserve">  </w:t>
      </w:r>
    </w:p>
    <w:p w:rsidR="00A45ABC" w:rsidRDefault="00FB0048" w:rsidP="00504F6C">
      <w:pPr>
        <w:ind w:left="708"/>
        <w:jc w:val="both"/>
        <w:rPr>
          <w:rFonts w:ascii="Book Antiqua" w:hAnsi="Book Antiqua" w:cs="Arial"/>
          <w:b/>
          <w:bCs/>
          <w:iCs/>
          <w:sz w:val="23"/>
          <w:szCs w:val="23"/>
        </w:rPr>
      </w:pPr>
      <w:r w:rsidRPr="00066751">
        <w:rPr>
          <w:rFonts w:ascii="Book Antiqua" w:hAnsi="Book Antiqua" w:cs="Arial"/>
          <w:b/>
          <w:bCs/>
          <w:iCs/>
          <w:sz w:val="23"/>
          <w:szCs w:val="23"/>
        </w:rPr>
        <w:t xml:space="preserve">                      </w:t>
      </w:r>
      <w:r w:rsidRPr="00066751">
        <w:rPr>
          <w:rFonts w:ascii="Book Antiqua" w:hAnsi="Book Antiqua" w:cs="Arial"/>
          <w:b/>
          <w:bCs/>
          <w:iCs/>
          <w:sz w:val="23"/>
          <w:szCs w:val="23"/>
        </w:rPr>
        <w:tab/>
      </w:r>
      <w:r w:rsidRPr="00066751">
        <w:rPr>
          <w:rFonts w:ascii="Book Antiqua" w:hAnsi="Book Antiqua" w:cs="Arial"/>
          <w:b/>
          <w:bCs/>
          <w:iCs/>
          <w:sz w:val="23"/>
          <w:szCs w:val="23"/>
        </w:rPr>
        <w:tab/>
        <w:t xml:space="preserve">                                         </w:t>
      </w:r>
      <w:r w:rsidR="00134598" w:rsidRPr="00066751">
        <w:rPr>
          <w:rFonts w:ascii="Book Antiqua" w:hAnsi="Book Antiqua" w:cs="Arial"/>
          <w:b/>
          <w:bCs/>
          <w:iCs/>
          <w:sz w:val="23"/>
          <w:szCs w:val="23"/>
        </w:rPr>
        <w:tab/>
      </w:r>
      <w:r w:rsidR="00134598" w:rsidRPr="00066751">
        <w:rPr>
          <w:rFonts w:ascii="Book Antiqua" w:hAnsi="Book Antiqua" w:cs="Arial"/>
          <w:b/>
          <w:bCs/>
          <w:iCs/>
          <w:sz w:val="23"/>
          <w:szCs w:val="23"/>
        </w:rPr>
        <w:tab/>
      </w:r>
      <w:r w:rsidR="00504F6C">
        <w:rPr>
          <w:rFonts w:ascii="Book Antiqua" w:hAnsi="Book Antiqua" w:cs="Arial"/>
          <w:b/>
          <w:bCs/>
          <w:iCs/>
          <w:sz w:val="23"/>
          <w:szCs w:val="23"/>
        </w:rPr>
        <w:tab/>
      </w:r>
      <w:r w:rsidR="00504F6C">
        <w:rPr>
          <w:rFonts w:ascii="Book Antiqua" w:hAnsi="Book Antiqua" w:cs="Arial"/>
          <w:b/>
          <w:bCs/>
          <w:iCs/>
          <w:sz w:val="23"/>
          <w:szCs w:val="23"/>
        </w:rPr>
        <w:tab/>
      </w:r>
      <w:r w:rsidR="00504F6C">
        <w:rPr>
          <w:rFonts w:ascii="Book Antiqua" w:hAnsi="Book Antiqua" w:cs="Arial"/>
          <w:b/>
          <w:bCs/>
          <w:iCs/>
          <w:sz w:val="23"/>
          <w:szCs w:val="23"/>
        </w:rPr>
        <w:tab/>
      </w:r>
    </w:p>
    <w:p w:rsidR="00A45ABC" w:rsidRDefault="00A45ABC" w:rsidP="00504F6C">
      <w:pPr>
        <w:ind w:left="708"/>
        <w:jc w:val="both"/>
        <w:rPr>
          <w:rFonts w:ascii="Book Antiqua" w:hAnsi="Book Antiqua" w:cs="Arial"/>
          <w:b/>
          <w:bCs/>
          <w:iCs/>
          <w:sz w:val="23"/>
          <w:szCs w:val="23"/>
        </w:rPr>
      </w:pPr>
    </w:p>
    <w:p w:rsidR="00FB0048" w:rsidRDefault="00FB0048" w:rsidP="00504F6C">
      <w:pPr>
        <w:ind w:left="708"/>
        <w:jc w:val="both"/>
        <w:rPr>
          <w:rFonts w:ascii="Book Antiqua" w:hAnsi="Book Antiqua" w:cs="Arial"/>
          <w:b/>
          <w:bCs/>
          <w:iCs/>
          <w:sz w:val="23"/>
          <w:szCs w:val="23"/>
        </w:rPr>
      </w:pPr>
      <w:r w:rsidRPr="00066751">
        <w:rPr>
          <w:rFonts w:ascii="Book Antiqua" w:hAnsi="Book Antiqua" w:cs="Arial"/>
          <w:b/>
          <w:bCs/>
          <w:iCs/>
          <w:sz w:val="23"/>
          <w:szCs w:val="23"/>
        </w:rPr>
        <w:tab/>
      </w:r>
      <w:r w:rsidR="00EF2FB7" w:rsidRPr="00066751">
        <w:rPr>
          <w:rFonts w:ascii="Book Antiqua" w:hAnsi="Book Antiqua" w:cs="Arial"/>
          <w:b/>
          <w:bCs/>
          <w:iCs/>
          <w:sz w:val="23"/>
          <w:szCs w:val="23"/>
        </w:rPr>
        <w:t xml:space="preserve">                                         </w:t>
      </w:r>
      <w:r w:rsidR="002D707F" w:rsidRPr="00066751">
        <w:rPr>
          <w:rFonts w:ascii="Book Antiqua" w:hAnsi="Book Antiqua" w:cs="Arial"/>
          <w:b/>
          <w:bCs/>
          <w:iCs/>
          <w:sz w:val="23"/>
          <w:szCs w:val="23"/>
        </w:rPr>
        <w:t xml:space="preserve">                         </w:t>
      </w:r>
      <w:r w:rsidR="00134598" w:rsidRPr="00066751">
        <w:rPr>
          <w:rFonts w:ascii="Book Antiqua" w:hAnsi="Book Antiqua" w:cs="Arial"/>
          <w:b/>
          <w:bCs/>
          <w:iCs/>
          <w:sz w:val="23"/>
          <w:szCs w:val="23"/>
        </w:rPr>
        <w:t xml:space="preserve"> </w:t>
      </w:r>
      <w:r w:rsidRPr="00066751">
        <w:rPr>
          <w:rFonts w:ascii="Book Antiqua" w:hAnsi="Book Antiqua" w:cs="Arial"/>
          <w:b/>
          <w:bCs/>
          <w:iCs/>
          <w:sz w:val="23"/>
          <w:szCs w:val="23"/>
        </w:rPr>
        <w:t>C</w:t>
      </w:r>
      <w:r w:rsidR="0077102B" w:rsidRPr="00066751">
        <w:rPr>
          <w:rFonts w:ascii="Book Antiqua" w:hAnsi="Book Antiqua" w:cs="Arial"/>
          <w:b/>
          <w:bCs/>
          <w:iCs/>
          <w:sz w:val="23"/>
          <w:szCs w:val="23"/>
        </w:rPr>
        <w:t>ontratada</w:t>
      </w:r>
    </w:p>
    <w:p w:rsidR="00A45ABC" w:rsidRDefault="00A45ABC" w:rsidP="00504F6C">
      <w:pPr>
        <w:ind w:left="708"/>
        <w:jc w:val="both"/>
        <w:rPr>
          <w:rFonts w:ascii="Book Antiqua" w:hAnsi="Book Antiqua" w:cs="Arial"/>
          <w:b/>
          <w:bCs/>
          <w:iCs/>
          <w:sz w:val="23"/>
          <w:szCs w:val="23"/>
        </w:rPr>
      </w:pPr>
    </w:p>
    <w:p w:rsidR="00A45ABC" w:rsidRPr="00A45ABC" w:rsidRDefault="00A45ABC" w:rsidP="00A45ABC">
      <w:pPr>
        <w:jc w:val="both"/>
        <w:rPr>
          <w:rFonts w:ascii="Book Antiqua" w:hAnsi="Book Antiqua" w:cs="Arial"/>
          <w:bCs/>
          <w:iCs/>
          <w:sz w:val="23"/>
          <w:szCs w:val="23"/>
        </w:rPr>
      </w:pPr>
      <w:r w:rsidRPr="00A45ABC">
        <w:rPr>
          <w:rFonts w:ascii="Book Antiqua" w:hAnsi="Book Antiqua" w:cs="Arial"/>
          <w:bCs/>
          <w:iCs/>
          <w:sz w:val="23"/>
          <w:szCs w:val="23"/>
        </w:rPr>
        <w:t>Fiscal do Contrato:</w:t>
      </w:r>
    </w:p>
    <w:p w:rsidR="00066751" w:rsidRPr="00066751" w:rsidRDefault="00066751" w:rsidP="002D707F">
      <w:pPr>
        <w:jc w:val="both"/>
        <w:rPr>
          <w:rFonts w:ascii="Book Antiqua" w:hAnsi="Book Antiqua" w:cs="Arial"/>
          <w:b/>
          <w:bCs/>
          <w:iCs/>
          <w:sz w:val="23"/>
          <w:szCs w:val="23"/>
        </w:rPr>
      </w:pPr>
    </w:p>
    <w:p w:rsidR="00A45ABC" w:rsidRDefault="00A45ABC" w:rsidP="002D707F">
      <w:pPr>
        <w:pStyle w:val="Ttulo5"/>
        <w:spacing w:before="0" w:after="0"/>
        <w:jc w:val="both"/>
        <w:rPr>
          <w:rFonts w:ascii="Book Antiqua" w:hAnsi="Book Antiqua" w:cs="Arial"/>
          <w:b w:val="0"/>
          <w:i w:val="0"/>
          <w:sz w:val="23"/>
          <w:szCs w:val="23"/>
        </w:rPr>
      </w:pPr>
    </w:p>
    <w:p w:rsidR="00180F1F" w:rsidRPr="00066751" w:rsidRDefault="00FB0048" w:rsidP="002D707F">
      <w:pPr>
        <w:pStyle w:val="Ttulo5"/>
        <w:spacing w:before="0" w:after="0"/>
        <w:jc w:val="both"/>
        <w:rPr>
          <w:rFonts w:ascii="Book Antiqua" w:hAnsi="Book Antiqua"/>
          <w:b w:val="0"/>
          <w:i w:val="0"/>
          <w:sz w:val="23"/>
          <w:szCs w:val="23"/>
        </w:rPr>
      </w:pPr>
      <w:r w:rsidRPr="00066751">
        <w:rPr>
          <w:rFonts w:ascii="Book Antiqua" w:hAnsi="Book Antiqua" w:cs="Arial"/>
          <w:b w:val="0"/>
          <w:i w:val="0"/>
          <w:sz w:val="23"/>
          <w:szCs w:val="23"/>
        </w:rPr>
        <w:t>Testemunhas:</w:t>
      </w:r>
      <w:r w:rsidRPr="00066751">
        <w:rPr>
          <w:rFonts w:ascii="Book Antiqua" w:hAnsi="Book Antiqua" w:cs="Arial"/>
          <w:i w:val="0"/>
          <w:sz w:val="23"/>
          <w:szCs w:val="23"/>
        </w:rPr>
        <w:t xml:space="preserve"> </w:t>
      </w:r>
      <w:r w:rsidR="009811B9" w:rsidRPr="00066751">
        <w:rPr>
          <w:rFonts w:ascii="Book Antiqua" w:hAnsi="Book Antiqua"/>
          <w:sz w:val="23"/>
          <w:szCs w:val="23"/>
        </w:rPr>
        <w:tab/>
      </w:r>
      <w:r w:rsidR="009811B9" w:rsidRPr="00066751">
        <w:rPr>
          <w:rFonts w:ascii="Book Antiqua" w:hAnsi="Book Antiqua"/>
          <w:sz w:val="23"/>
          <w:szCs w:val="23"/>
        </w:rPr>
        <w:tab/>
      </w:r>
      <w:r w:rsidR="009811B9" w:rsidRPr="00066751">
        <w:rPr>
          <w:rFonts w:ascii="Book Antiqua" w:hAnsi="Book Antiqua"/>
          <w:sz w:val="23"/>
          <w:szCs w:val="23"/>
        </w:rPr>
        <w:tab/>
      </w:r>
      <w:r w:rsidR="009811B9" w:rsidRPr="00066751">
        <w:rPr>
          <w:rFonts w:ascii="Book Antiqua" w:hAnsi="Book Antiqua"/>
          <w:sz w:val="23"/>
          <w:szCs w:val="23"/>
        </w:rPr>
        <w:tab/>
      </w:r>
      <w:r w:rsidR="009811B9" w:rsidRPr="00066751">
        <w:rPr>
          <w:rFonts w:ascii="Book Antiqua" w:hAnsi="Book Antiqua"/>
          <w:b w:val="0"/>
          <w:i w:val="0"/>
          <w:sz w:val="23"/>
          <w:szCs w:val="23"/>
        </w:rPr>
        <w:t xml:space="preserve">Ciente em </w:t>
      </w:r>
      <w:r w:rsidR="009B1E20">
        <w:rPr>
          <w:rFonts w:ascii="Book Antiqua" w:hAnsi="Book Antiqua"/>
          <w:b w:val="0"/>
          <w:i w:val="0"/>
          <w:sz w:val="23"/>
          <w:szCs w:val="23"/>
        </w:rPr>
        <w:t>11.08.</w:t>
      </w:r>
      <w:r w:rsidR="00B20524">
        <w:rPr>
          <w:rFonts w:ascii="Book Antiqua" w:hAnsi="Book Antiqua"/>
          <w:b w:val="0"/>
          <w:i w:val="0"/>
          <w:sz w:val="23"/>
          <w:szCs w:val="23"/>
        </w:rPr>
        <w:t>201</w:t>
      </w:r>
      <w:r w:rsidR="009B1E20">
        <w:rPr>
          <w:rFonts w:ascii="Book Antiqua" w:hAnsi="Book Antiqua"/>
          <w:b w:val="0"/>
          <w:i w:val="0"/>
          <w:sz w:val="23"/>
          <w:szCs w:val="23"/>
        </w:rPr>
        <w:t>7</w:t>
      </w:r>
      <w:r w:rsidR="009811B9" w:rsidRPr="00066751">
        <w:rPr>
          <w:rFonts w:ascii="Book Antiqua" w:hAnsi="Book Antiqua"/>
          <w:b w:val="0"/>
          <w:i w:val="0"/>
          <w:sz w:val="23"/>
          <w:szCs w:val="23"/>
        </w:rPr>
        <w:t>:</w:t>
      </w:r>
    </w:p>
    <w:p w:rsidR="009800C2" w:rsidRPr="00066751" w:rsidRDefault="009800C2" w:rsidP="009800C2">
      <w:pPr>
        <w:rPr>
          <w:sz w:val="23"/>
          <w:szCs w:val="23"/>
        </w:rPr>
      </w:pPr>
    </w:p>
    <w:p w:rsidR="009800C2" w:rsidRPr="00066751" w:rsidRDefault="009800C2" w:rsidP="009800C2">
      <w:pPr>
        <w:rPr>
          <w:sz w:val="23"/>
          <w:szCs w:val="23"/>
        </w:rPr>
      </w:pPr>
    </w:p>
    <w:p w:rsidR="00104A88" w:rsidRPr="00066751" w:rsidRDefault="00082509" w:rsidP="00820553">
      <w:pPr>
        <w:rPr>
          <w:rFonts w:ascii="Book Antiqua" w:hAnsi="Book Antiqua"/>
          <w:sz w:val="23"/>
          <w:szCs w:val="23"/>
        </w:rPr>
      </w:pPr>
      <w:r>
        <w:rPr>
          <w:rFonts w:ascii="Book Antiqua" w:hAnsi="Book Antiqua"/>
          <w:sz w:val="23"/>
          <w:szCs w:val="23"/>
        </w:rPr>
        <w:lastRenderedPageBreak/>
        <w:t xml:space="preserve">                        A</w:t>
      </w:r>
      <w:r w:rsidR="002D707F" w:rsidRPr="00066751">
        <w:rPr>
          <w:rFonts w:ascii="Book Antiqua" w:hAnsi="Book Antiqua"/>
          <w:b/>
          <w:sz w:val="23"/>
          <w:szCs w:val="23"/>
        </w:rPr>
        <w:t xml:space="preserve">NEXO II </w:t>
      </w:r>
      <w:r w:rsidR="00820553" w:rsidRPr="00066751">
        <w:rPr>
          <w:rFonts w:ascii="Book Antiqua" w:hAnsi="Book Antiqua"/>
          <w:b/>
          <w:sz w:val="23"/>
          <w:szCs w:val="23"/>
        </w:rPr>
        <w:t>-</w:t>
      </w:r>
      <w:r w:rsidR="00104A88" w:rsidRPr="00066751">
        <w:rPr>
          <w:rStyle w:val="Forte"/>
          <w:rFonts w:ascii="Book Antiqua" w:hAnsi="Book Antiqua" w:cs="Arial"/>
          <w:iCs/>
          <w:sz w:val="23"/>
          <w:szCs w:val="23"/>
        </w:rPr>
        <w:t>MODELO DE PROPOSTA DE PREÇOS</w:t>
      </w:r>
    </w:p>
    <w:p w:rsidR="00820553" w:rsidRPr="00066751" w:rsidRDefault="00820553" w:rsidP="003E03D4">
      <w:pPr>
        <w:pStyle w:val="NormalWeb"/>
        <w:spacing w:before="0" w:beforeAutospacing="0" w:after="0" w:afterAutospacing="0"/>
        <w:jc w:val="both"/>
        <w:rPr>
          <w:rStyle w:val="Forte"/>
          <w:rFonts w:ascii="Book Antiqua" w:hAnsi="Book Antiqua" w:cs="Arial"/>
          <w:iCs/>
          <w:sz w:val="23"/>
          <w:szCs w:val="23"/>
        </w:rPr>
      </w:pPr>
    </w:p>
    <w:p w:rsidR="00820553" w:rsidRPr="00066751" w:rsidRDefault="00820553" w:rsidP="003E03D4">
      <w:pPr>
        <w:pStyle w:val="NormalWeb"/>
        <w:spacing w:before="0" w:beforeAutospacing="0" w:after="0" w:afterAutospacing="0"/>
        <w:jc w:val="both"/>
        <w:rPr>
          <w:rStyle w:val="Forte"/>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Style w:val="Forte"/>
          <w:rFonts w:ascii="Book Antiqua" w:hAnsi="Book Antiqua" w:cs="Arial"/>
          <w:iCs/>
          <w:sz w:val="23"/>
          <w:szCs w:val="23"/>
        </w:rPr>
        <w:t xml:space="preserve">À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Prefeitura Municipal de Ivoti</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Av. Presidente Lucena, 3527 - Centro – Ivoti - RS.</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Referente: Licitação  Pregão Nº. ____/____, Abertura __ de ______ de ____ às __:__ horas.</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Proponente:</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Razão Social ___________________________________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Endereço ______________________________________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Telefone____________________Email__________________________________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CNPJ: ____________________________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Assunto: PROPOSTA</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MD Pregoeiro</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Ilmos. Senhores da Equipe de Apoio</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Vimos apresentar por intermédio desta, a nossa proposta para___________________________.</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992"/>
        <w:gridCol w:w="993"/>
        <w:gridCol w:w="1842"/>
      </w:tblGrid>
      <w:tr w:rsidR="00403D39" w:rsidRPr="00066751" w:rsidTr="00082509">
        <w:tc>
          <w:tcPr>
            <w:tcW w:w="709" w:type="dxa"/>
          </w:tcPr>
          <w:p w:rsidR="00403D39" w:rsidRPr="00066751" w:rsidRDefault="00EF2FB7"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Item</w:t>
            </w:r>
          </w:p>
        </w:tc>
        <w:tc>
          <w:tcPr>
            <w:tcW w:w="4536" w:type="dxa"/>
          </w:tcPr>
          <w:p w:rsidR="00403D39" w:rsidRPr="00066751" w:rsidRDefault="00EF2FB7"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Descrição</w:t>
            </w:r>
          </w:p>
        </w:tc>
        <w:tc>
          <w:tcPr>
            <w:tcW w:w="992" w:type="dxa"/>
          </w:tcPr>
          <w:p w:rsidR="00403D39" w:rsidRPr="00066751" w:rsidRDefault="00EF2FB7"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Vl unit</w:t>
            </w:r>
          </w:p>
        </w:tc>
        <w:tc>
          <w:tcPr>
            <w:tcW w:w="993" w:type="dxa"/>
          </w:tcPr>
          <w:p w:rsidR="00403D39" w:rsidRPr="00066751" w:rsidRDefault="00EF2FB7"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Vl total</w:t>
            </w:r>
          </w:p>
        </w:tc>
        <w:tc>
          <w:tcPr>
            <w:tcW w:w="1842" w:type="dxa"/>
          </w:tcPr>
          <w:p w:rsidR="00403D39" w:rsidRPr="00066751" w:rsidRDefault="00EF2FB7"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Marca</w:t>
            </w:r>
            <w:r w:rsidR="00185D4C" w:rsidRPr="00066751">
              <w:rPr>
                <w:rFonts w:ascii="Book Antiqua" w:hAnsi="Book Antiqua" w:cs="Arial"/>
                <w:iCs/>
                <w:sz w:val="23"/>
                <w:szCs w:val="23"/>
              </w:rPr>
              <w:t>/modelo</w:t>
            </w:r>
          </w:p>
        </w:tc>
      </w:tr>
      <w:tr w:rsidR="00403D39" w:rsidRPr="00066751" w:rsidTr="00082509">
        <w:tc>
          <w:tcPr>
            <w:tcW w:w="709"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4536"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992"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993"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1842"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r>
      <w:tr w:rsidR="00403D39" w:rsidRPr="00066751" w:rsidTr="00082509">
        <w:tc>
          <w:tcPr>
            <w:tcW w:w="709"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4536"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992"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993"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1842"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r>
      <w:tr w:rsidR="00403D39" w:rsidRPr="00066751" w:rsidTr="00082509">
        <w:tc>
          <w:tcPr>
            <w:tcW w:w="709"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4536"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992"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993"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c>
          <w:tcPr>
            <w:tcW w:w="1842" w:type="dxa"/>
          </w:tcPr>
          <w:p w:rsidR="00403D39" w:rsidRPr="00066751" w:rsidRDefault="00403D39" w:rsidP="003E03D4">
            <w:pPr>
              <w:pStyle w:val="NormalWeb"/>
              <w:spacing w:before="0" w:beforeAutospacing="0" w:after="0" w:afterAutospacing="0"/>
              <w:jc w:val="both"/>
              <w:rPr>
                <w:rFonts w:ascii="Book Antiqua" w:hAnsi="Book Antiqua" w:cs="Arial"/>
                <w:iCs/>
                <w:sz w:val="23"/>
                <w:szCs w:val="23"/>
              </w:rPr>
            </w:pPr>
          </w:p>
        </w:tc>
      </w:tr>
    </w:tbl>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Cumpre-nos informar-lhes ainda que examinamos os documentos da licitação, inteirando-nos dos mesmos para elaboração da presente proposta.</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E em consonância aos referidos documentos, declaramos:</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Style w:val="Forte"/>
          <w:rFonts w:ascii="Book Antiqua" w:hAnsi="Book Antiqua" w:cs="Arial"/>
          <w:iCs/>
          <w:sz w:val="23"/>
          <w:szCs w:val="23"/>
        </w:rPr>
        <w:t xml:space="preserve">1 - </w:t>
      </w:r>
      <w:r w:rsidRPr="00066751">
        <w:rPr>
          <w:rFonts w:ascii="Book Antiqua" w:hAnsi="Book Antiqua" w:cs="Arial"/>
          <w:iCs/>
          <w:sz w:val="23"/>
          <w:szCs w:val="23"/>
        </w:rPr>
        <w:t>Que estamos cientes e concordamos com os Termos do Edital em epígrafe e das cláusulas da minuta do contrato em anexo;</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Style w:val="Forte"/>
          <w:rFonts w:ascii="Book Antiqua" w:hAnsi="Book Antiqua" w:cs="Arial"/>
          <w:iCs/>
          <w:sz w:val="23"/>
          <w:szCs w:val="23"/>
        </w:rPr>
        <w:t xml:space="preserve">2 - </w:t>
      </w:r>
      <w:r w:rsidRPr="00066751">
        <w:rPr>
          <w:rFonts w:ascii="Book Antiqua" w:hAnsi="Book Antiqua" w:cs="Arial"/>
          <w:iCs/>
          <w:sz w:val="23"/>
          <w:szCs w:val="23"/>
        </w:rPr>
        <w:t>Que o prazo de validade da presente proposta, contados a partir da data de abertura do conjunto proposta, é de 60 (sessenta) dias;</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Style w:val="Forte"/>
          <w:rFonts w:ascii="Book Antiqua" w:hAnsi="Book Antiqua" w:cs="Arial"/>
          <w:iCs/>
          <w:sz w:val="23"/>
          <w:szCs w:val="23"/>
        </w:rPr>
        <w:t xml:space="preserve">3 - </w:t>
      </w:r>
      <w:r w:rsidRPr="00066751">
        <w:rPr>
          <w:rFonts w:ascii="Book Antiqua" w:hAnsi="Book Antiqua" w:cs="Arial"/>
          <w:iCs/>
          <w:sz w:val="23"/>
          <w:szCs w:val="23"/>
        </w:rPr>
        <w:t>Que nos preços apresentados já estão contemplados todos os impostos e ou descontos ou vantagens, e frete para a prestação de serviços do presente objeto.</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Local e Data. __________________________________</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Nome, Assinatura e Carimbo da Empresa.</w:t>
      </w:r>
    </w:p>
    <w:p w:rsidR="00583ED8" w:rsidRPr="00066751" w:rsidRDefault="00583ED8" w:rsidP="003E03D4">
      <w:pPr>
        <w:pStyle w:val="NormalWeb"/>
        <w:spacing w:before="0" w:beforeAutospacing="0" w:after="0" w:afterAutospacing="0"/>
        <w:jc w:val="both"/>
        <w:rPr>
          <w:rFonts w:ascii="Book Antiqua" w:hAnsi="Book Antiqua" w:cs="Arial"/>
          <w:iCs/>
          <w:sz w:val="23"/>
          <w:szCs w:val="23"/>
        </w:rPr>
      </w:pPr>
    </w:p>
    <w:p w:rsidR="00583ED8" w:rsidRPr="00066751" w:rsidRDefault="00583ED8" w:rsidP="003E03D4">
      <w:pPr>
        <w:pStyle w:val="NormalWeb"/>
        <w:spacing w:before="0" w:beforeAutospacing="0" w:after="0" w:afterAutospacing="0"/>
        <w:jc w:val="both"/>
        <w:rPr>
          <w:rFonts w:ascii="Book Antiqua" w:hAnsi="Book Antiqua" w:cs="Arial"/>
          <w:iCs/>
          <w:sz w:val="23"/>
          <w:szCs w:val="23"/>
        </w:rPr>
      </w:pPr>
    </w:p>
    <w:p w:rsidR="00D1516D" w:rsidRPr="00066751" w:rsidRDefault="00D1516D" w:rsidP="003E03D4">
      <w:pPr>
        <w:pStyle w:val="NormalWeb"/>
        <w:spacing w:before="0" w:beforeAutospacing="0" w:after="0" w:afterAutospacing="0"/>
        <w:jc w:val="both"/>
        <w:rPr>
          <w:rFonts w:ascii="Book Antiqua" w:hAnsi="Book Antiqua" w:cs="Arial"/>
          <w:iCs/>
          <w:sz w:val="23"/>
          <w:szCs w:val="23"/>
        </w:rPr>
      </w:pPr>
    </w:p>
    <w:p w:rsidR="00D1516D" w:rsidRPr="00066751" w:rsidRDefault="00D1516D" w:rsidP="003E03D4">
      <w:pPr>
        <w:pStyle w:val="NormalWeb"/>
        <w:spacing w:before="0" w:beforeAutospacing="0" w:after="0" w:afterAutospacing="0"/>
        <w:jc w:val="both"/>
        <w:rPr>
          <w:rFonts w:ascii="Book Antiqua" w:hAnsi="Book Antiqua" w:cs="Arial"/>
          <w:iCs/>
          <w:sz w:val="23"/>
          <w:szCs w:val="23"/>
        </w:rPr>
      </w:pPr>
    </w:p>
    <w:p w:rsidR="00D1516D" w:rsidRPr="00066751" w:rsidRDefault="00D1516D" w:rsidP="003E03D4">
      <w:pPr>
        <w:pStyle w:val="NormalWeb"/>
        <w:spacing w:before="0" w:beforeAutospacing="0" w:after="0" w:afterAutospacing="0"/>
        <w:jc w:val="both"/>
        <w:rPr>
          <w:rFonts w:ascii="Book Antiqua" w:hAnsi="Book Antiqua" w:cs="Arial"/>
          <w:iCs/>
          <w:sz w:val="23"/>
          <w:szCs w:val="23"/>
        </w:rPr>
      </w:pPr>
    </w:p>
    <w:p w:rsidR="00583ED8" w:rsidRPr="00066751" w:rsidRDefault="00583ED8" w:rsidP="003E03D4">
      <w:pPr>
        <w:pStyle w:val="NormalWeb"/>
        <w:spacing w:before="0" w:beforeAutospacing="0" w:after="0" w:afterAutospacing="0"/>
        <w:jc w:val="both"/>
        <w:rPr>
          <w:rFonts w:ascii="Book Antiqua" w:hAnsi="Book Antiqua" w:cs="Arial"/>
          <w:iCs/>
          <w:sz w:val="23"/>
          <w:szCs w:val="23"/>
        </w:rPr>
      </w:pPr>
    </w:p>
    <w:p w:rsidR="00583ED8" w:rsidRPr="00066751" w:rsidRDefault="00583ED8" w:rsidP="003E03D4">
      <w:pPr>
        <w:pStyle w:val="NormalWeb"/>
        <w:spacing w:before="0" w:beforeAutospacing="0" w:after="0" w:afterAutospacing="0"/>
        <w:jc w:val="both"/>
        <w:rPr>
          <w:rFonts w:ascii="Book Antiqua" w:hAnsi="Book Antiqua" w:cs="Arial"/>
          <w:iCs/>
          <w:sz w:val="23"/>
          <w:szCs w:val="23"/>
        </w:rPr>
      </w:pPr>
    </w:p>
    <w:p w:rsidR="00082509" w:rsidRDefault="002D707F" w:rsidP="00820553">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ab/>
      </w:r>
      <w:r w:rsidRPr="00066751">
        <w:rPr>
          <w:rFonts w:ascii="Book Antiqua" w:hAnsi="Book Antiqua" w:cs="Arial"/>
          <w:iCs/>
          <w:sz w:val="23"/>
          <w:szCs w:val="23"/>
        </w:rPr>
        <w:tab/>
      </w:r>
      <w:r w:rsidRPr="00066751">
        <w:rPr>
          <w:rFonts w:ascii="Book Antiqua" w:hAnsi="Book Antiqua" w:cs="Arial"/>
          <w:iCs/>
          <w:sz w:val="23"/>
          <w:szCs w:val="23"/>
        </w:rPr>
        <w:tab/>
      </w:r>
    </w:p>
    <w:p w:rsidR="00082509" w:rsidRDefault="00082509" w:rsidP="00820553">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                                    </w:t>
      </w:r>
    </w:p>
    <w:p w:rsidR="00104A88" w:rsidRPr="00066751" w:rsidRDefault="00082509" w:rsidP="00820553">
      <w:pPr>
        <w:pStyle w:val="NormalWeb"/>
        <w:spacing w:before="0" w:beforeAutospacing="0" w:after="0" w:afterAutospacing="0"/>
        <w:jc w:val="both"/>
        <w:rPr>
          <w:rStyle w:val="Forte"/>
          <w:rFonts w:ascii="Book Antiqua" w:hAnsi="Book Antiqua" w:cs="Arial Unicode MS"/>
          <w:sz w:val="23"/>
          <w:szCs w:val="23"/>
        </w:rPr>
      </w:pPr>
      <w:r>
        <w:rPr>
          <w:rFonts w:ascii="Book Antiqua" w:hAnsi="Book Antiqua" w:cs="Arial"/>
          <w:iCs/>
          <w:sz w:val="23"/>
          <w:szCs w:val="23"/>
        </w:rPr>
        <w:lastRenderedPageBreak/>
        <w:t xml:space="preserve">       </w:t>
      </w:r>
      <w:r w:rsidR="002D707F" w:rsidRPr="00066751">
        <w:rPr>
          <w:rFonts w:ascii="Book Antiqua" w:hAnsi="Book Antiqua" w:cs="Arial"/>
          <w:b/>
          <w:iCs/>
          <w:sz w:val="23"/>
          <w:szCs w:val="23"/>
        </w:rPr>
        <w:t>ANEXO III</w:t>
      </w:r>
      <w:r w:rsidR="00820553" w:rsidRPr="00066751">
        <w:rPr>
          <w:rFonts w:ascii="Book Antiqua" w:hAnsi="Book Antiqua" w:cs="Arial"/>
          <w:b/>
          <w:iCs/>
          <w:sz w:val="23"/>
          <w:szCs w:val="23"/>
        </w:rPr>
        <w:t xml:space="preserve">- </w:t>
      </w:r>
      <w:r w:rsidR="00104A88" w:rsidRPr="00066751">
        <w:rPr>
          <w:rStyle w:val="Forte"/>
          <w:rFonts w:ascii="Book Antiqua" w:hAnsi="Book Antiqua" w:cs="Arial"/>
          <w:iCs/>
          <w:sz w:val="23"/>
          <w:szCs w:val="23"/>
        </w:rPr>
        <w:t>MODELO DE CREDENCIAMENTO</w:t>
      </w:r>
    </w:p>
    <w:p w:rsidR="00104A88" w:rsidRPr="00066751" w:rsidRDefault="00104A88" w:rsidP="003E03D4">
      <w:pPr>
        <w:pStyle w:val="NormalWeb"/>
        <w:spacing w:before="0" w:beforeAutospacing="0" w:after="0" w:afterAutospacing="0"/>
        <w:jc w:val="both"/>
        <w:rPr>
          <w:rStyle w:val="Forte"/>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Local e data.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Fonts w:ascii="Book Antiqua" w:hAnsi="Book Antiqua" w:cs="Arial"/>
          <w:iCs/>
          <w:sz w:val="23"/>
          <w:szCs w:val="23"/>
        </w:rPr>
        <w:t xml:space="preserve">_______________________                                                                                                                          Nome e Assinatura do(s) dirigente(s) da empresa (firma reconhecida)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Style w:val="Forte"/>
          <w:rFonts w:ascii="Book Antiqua" w:hAnsi="Book Antiqua" w:cs="Arial"/>
          <w:iCs/>
          <w:sz w:val="23"/>
          <w:szCs w:val="23"/>
        </w:rPr>
        <w:t xml:space="preserve">Obs: </w:t>
      </w:r>
      <w:r w:rsidRPr="00066751">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p>
    <w:p w:rsidR="00104A88" w:rsidRPr="00066751" w:rsidRDefault="00104A88" w:rsidP="003E03D4">
      <w:pPr>
        <w:pStyle w:val="NormalWeb"/>
        <w:spacing w:before="0" w:beforeAutospacing="0" w:after="0" w:afterAutospacing="0"/>
        <w:jc w:val="both"/>
        <w:rPr>
          <w:rFonts w:ascii="Book Antiqua" w:hAnsi="Book Antiqua" w:cs="Arial"/>
          <w:iCs/>
          <w:sz w:val="23"/>
          <w:szCs w:val="23"/>
        </w:rPr>
      </w:pPr>
      <w:r w:rsidRPr="00066751">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br w:type="textWrapping" w:clear="all"/>
      </w: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C17DD9" w:rsidRPr="00066751" w:rsidRDefault="00C17DD9" w:rsidP="003E03D4">
      <w:pPr>
        <w:jc w:val="both"/>
        <w:rPr>
          <w:rFonts w:ascii="Book Antiqua" w:hAnsi="Book Antiqua" w:cs="Arial"/>
          <w:i/>
          <w:iCs/>
          <w:sz w:val="23"/>
          <w:szCs w:val="23"/>
        </w:rPr>
      </w:pPr>
    </w:p>
    <w:p w:rsidR="00C17DD9" w:rsidRPr="00066751" w:rsidRDefault="00C17DD9"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0215D9" w:rsidRPr="00066751" w:rsidRDefault="000215D9" w:rsidP="003E03D4">
      <w:pPr>
        <w:jc w:val="both"/>
        <w:rPr>
          <w:rFonts w:ascii="Book Antiqua" w:hAnsi="Book Antiqua" w:cs="Arial"/>
          <w:i/>
          <w:iCs/>
          <w:sz w:val="23"/>
          <w:szCs w:val="23"/>
        </w:rPr>
      </w:pPr>
    </w:p>
    <w:p w:rsidR="000215D9" w:rsidRPr="00066751" w:rsidRDefault="000215D9" w:rsidP="003E03D4">
      <w:pPr>
        <w:jc w:val="both"/>
        <w:rPr>
          <w:rFonts w:ascii="Book Antiqua" w:hAnsi="Book Antiqua" w:cs="Arial"/>
          <w:i/>
          <w:iCs/>
          <w:sz w:val="23"/>
          <w:szCs w:val="23"/>
        </w:rPr>
      </w:pPr>
    </w:p>
    <w:p w:rsidR="000215D9" w:rsidRPr="00066751" w:rsidRDefault="000215D9"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820553" w:rsidRPr="00066751" w:rsidRDefault="002D707F" w:rsidP="003E03D4">
      <w:pPr>
        <w:jc w:val="both"/>
        <w:rPr>
          <w:rFonts w:ascii="Book Antiqua" w:hAnsi="Book Antiqua" w:cs="Arial"/>
          <w:i/>
          <w:iCs/>
          <w:sz w:val="23"/>
          <w:szCs w:val="23"/>
        </w:rPr>
      </w:pPr>
      <w:r w:rsidRPr="00066751">
        <w:rPr>
          <w:rFonts w:ascii="Book Antiqua" w:hAnsi="Book Antiqua" w:cs="Arial"/>
          <w:i/>
          <w:iCs/>
          <w:sz w:val="23"/>
          <w:szCs w:val="23"/>
        </w:rPr>
        <w:tab/>
      </w:r>
      <w:r w:rsidRPr="00066751">
        <w:rPr>
          <w:rFonts w:ascii="Book Antiqua" w:hAnsi="Book Antiqua" w:cs="Arial"/>
          <w:i/>
          <w:iCs/>
          <w:sz w:val="23"/>
          <w:szCs w:val="23"/>
        </w:rPr>
        <w:tab/>
      </w:r>
      <w:r w:rsidRPr="00066751">
        <w:rPr>
          <w:rFonts w:ascii="Book Antiqua" w:hAnsi="Book Antiqua" w:cs="Arial"/>
          <w:i/>
          <w:iCs/>
          <w:sz w:val="23"/>
          <w:szCs w:val="23"/>
        </w:rPr>
        <w:tab/>
      </w:r>
    </w:p>
    <w:p w:rsidR="00820553" w:rsidRPr="00066751" w:rsidRDefault="00820553" w:rsidP="003E03D4">
      <w:pPr>
        <w:jc w:val="both"/>
        <w:rPr>
          <w:rFonts w:ascii="Book Antiqua" w:hAnsi="Book Antiqua" w:cs="Arial"/>
          <w:i/>
          <w:iCs/>
          <w:sz w:val="23"/>
          <w:szCs w:val="23"/>
        </w:rPr>
      </w:pPr>
    </w:p>
    <w:p w:rsidR="00820553" w:rsidRPr="00066751" w:rsidRDefault="00820553" w:rsidP="003E03D4">
      <w:pPr>
        <w:jc w:val="both"/>
        <w:rPr>
          <w:rFonts w:ascii="Book Antiqua" w:hAnsi="Book Antiqua" w:cs="Arial"/>
          <w:i/>
          <w:iCs/>
          <w:sz w:val="23"/>
          <w:szCs w:val="23"/>
        </w:rPr>
      </w:pPr>
    </w:p>
    <w:p w:rsidR="00820553" w:rsidRPr="00066751" w:rsidRDefault="00820553" w:rsidP="003E03D4">
      <w:pPr>
        <w:jc w:val="both"/>
        <w:rPr>
          <w:rFonts w:ascii="Book Antiqua" w:hAnsi="Book Antiqua" w:cs="Arial"/>
          <w:i/>
          <w:iCs/>
          <w:sz w:val="23"/>
          <w:szCs w:val="23"/>
        </w:rPr>
      </w:pPr>
    </w:p>
    <w:p w:rsidR="00820553" w:rsidRPr="00066751" w:rsidRDefault="00820553" w:rsidP="003E03D4">
      <w:pPr>
        <w:jc w:val="both"/>
        <w:rPr>
          <w:rFonts w:ascii="Book Antiqua" w:hAnsi="Book Antiqua" w:cs="Arial"/>
          <w:i/>
          <w:iCs/>
          <w:sz w:val="23"/>
          <w:szCs w:val="23"/>
        </w:rPr>
      </w:pPr>
    </w:p>
    <w:p w:rsidR="00820553" w:rsidRPr="00066751" w:rsidRDefault="00820553" w:rsidP="003E03D4">
      <w:pPr>
        <w:jc w:val="both"/>
        <w:rPr>
          <w:rFonts w:ascii="Book Antiqua" w:hAnsi="Book Antiqua" w:cs="Arial"/>
          <w:i/>
          <w:iCs/>
          <w:sz w:val="23"/>
          <w:szCs w:val="23"/>
        </w:rPr>
      </w:pPr>
    </w:p>
    <w:p w:rsidR="00820553" w:rsidRPr="00066751" w:rsidRDefault="00820553" w:rsidP="003E03D4">
      <w:pPr>
        <w:jc w:val="both"/>
        <w:rPr>
          <w:rFonts w:ascii="Book Antiqua" w:hAnsi="Book Antiqua" w:cs="Arial"/>
          <w:i/>
          <w:iCs/>
          <w:sz w:val="23"/>
          <w:szCs w:val="23"/>
        </w:rPr>
      </w:pPr>
    </w:p>
    <w:p w:rsidR="00820553" w:rsidRPr="00066751" w:rsidRDefault="00820553" w:rsidP="003E03D4">
      <w:pPr>
        <w:jc w:val="both"/>
        <w:rPr>
          <w:rFonts w:ascii="Book Antiqua" w:hAnsi="Book Antiqua" w:cs="Arial"/>
          <w:i/>
          <w:iCs/>
          <w:sz w:val="23"/>
          <w:szCs w:val="23"/>
        </w:rPr>
      </w:pPr>
    </w:p>
    <w:p w:rsidR="00082509" w:rsidRDefault="00820553" w:rsidP="003E03D4">
      <w:pPr>
        <w:jc w:val="both"/>
        <w:rPr>
          <w:rFonts w:ascii="Book Antiqua" w:hAnsi="Book Antiqua" w:cs="Arial"/>
          <w:i/>
          <w:iCs/>
          <w:sz w:val="23"/>
          <w:szCs w:val="23"/>
        </w:rPr>
      </w:pPr>
      <w:r w:rsidRPr="00066751">
        <w:rPr>
          <w:rFonts w:ascii="Book Antiqua" w:hAnsi="Book Antiqua" w:cs="Arial"/>
          <w:i/>
          <w:iCs/>
          <w:sz w:val="23"/>
          <w:szCs w:val="23"/>
        </w:rPr>
        <w:t xml:space="preserve">                                                          </w:t>
      </w:r>
    </w:p>
    <w:p w:rsidR="00104A88" w:rsidRPr="00066751" w:rsidRDefault="00082509" w:rsidP="003E03D4">
      <w:pPr>
        <w:jc w:val="both"/>
        <w:rPr>
          <w:rFonts w:ascii="Book Antiqua" w:hAnsi="Book Antiqua" w:cs="Arial"/>
          <w:b/>
          <w:iCs/>
          <w:sz w:val="23"/>
          <w:szCs w:val="23"/>
        </w:rPr>
      </w:pPr>
      <w:r>
        <w:rPr>
          <w:rFonts w:ascii="Book Antiqua" w:hAnsi="Book Antiqua" w:cs="Arial"/>
          <w:i/>
          <w:iCs/>
          <w:sz w:val="23"/>
          <w:szCs w:val="23"/>
        </w:rPr>
        <w:lastRenderedPageBreak/>
        <w:t xml:space="preserve">                                                      </w:t>
      </w:r>
      <w:r w:rsidR="00820553" w:rsidRPr="00066751">
        <w:rPr>
          <w:rFonts w:ascii="Book Antiqua" w:hAnsi="Book Antiqua" w:cs="Arial"/>
          <w:i/>
          <w:iCs/>
          <w:sz w:val="23"/>
          <w:szCs w:val="23"/>
        </w:rPr>
        <w:t xml:space="preserve">  </w:t>
      </w:r>
      <w:r w:rsidR="002D707F" w:rsidRPr="00066751">
        <w:rPr>
          <w:rFonts w:ascii="Book Antiqua" w:hAnsi="Book Antiqua" w:cs="Arial"/>
          <w:b/>
          <w:iCs/>
          <w:sz w:val="23"/>
          <w:szCs w:val="23"/>
        </w:rPr>
        <w:t>ANEXO IV</w:t>
      </w: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center"/>
        <w:rPr>
          <w:rFonts w:ascii="Book Antiqua" w:hAnsi="Book Antiqua" w:cs="Arial"/>
          <w:b/>
          <w:bCs/>
          <w:i/>
          <w:iCs/>
          <w:sz w:val="23"/>
          <w:szCs w:val="23"/>
        </w:rPr>
      </w:pPr>
    </w:p>
    <w:p w:rsidR="00104A88" w:rsidRPr="00066751" w:rsidRDefault="00104A88" w:rsidP="003E03D4">
      <w:pPr>
        <w:jc w:val="center"/>
        <w:rPr>
          <w:rFonts w:ascii="Book Antiqua" w:hAnsi="Book Antiqua"/>
          <w:sz w:val="23"/>
          <w:szCs w:val="23"/>
        </w:rPr>
      </w:pPr>
      <w:r w:rsidRPr="00066751">
        <w:rPr>
          <w:rFonts w:ascii="Book Antiqua" w:hAnsi="Book Antiqua" w:cs="Arial"/>
          <w:b/>
          <w:bCs/>
          <w:iCs/>
          <w:sz w:val="23"/>
          <w:szCs w:val="23"/>
        </w:rPr>
        <w:t>MODELO DE DECLARAÇÃO DE ATENDIMENTO AO ART. 7º DA CF/1988</w:t>
      </w: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 xml:space="preserve">..........................(nome da empresa).............., inscrita no CNPJ sob o nº ..................., por intermédio de seu representante legal, o(a) Sr(a). ................................................, CI nº .................., CPF nº ....................................., </w:t>
      </w:r>
      <w:r w:rsidRPr="00066751">
        <w:rPr>
          <w:rFonts w:ascii="Book Antiqua" w:hAnsi="Book Antiqua" w:cs="Arial"/>
          <w:b/>
          <w:bCs/>
          <w:iCs/>
          <w:sz w:val="23"/>
          <w:szCs w:val="23"/>
        </w:rPr>
        <w:t>DECLARA</w:t>
      </w:r>
      <w:r w:rsidRPr="00066751">
        <w:rPr>
          <w:rFonts w:ascii="Book Antiqua" w:hAnsi="Book Antiqua" w:cs="Arial"/>
          <w:iCs/>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Ressalva: emprega menor, a partir de quatorze anos, na condição de aprendiz (  ).</w:t>
      </w: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Ivoti, .......... de ............................de .........</w:t>
      </w: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w:t>
      </w: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(Diretor, Sócio-gerente ou equivalente)</w:t>
      </w: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Carimbo da empresa</w:t>
      </w: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C17DD9" w:rsidRPr="00066751" w:rsidRDefault="00C17DD9" w:rsidP="003E03D4">
      <w:pPr>
        <w:jc w:val="both"/>
        <w:rPr>
          <w:rFonts w:ascii="Book Antiqua" w:hAnsi="Book Antiqua" w:cs="Arial"/>
          <w:i/>
          <w:iCs/>
          <w:sz w:val="23"/>
          <w:szCs w:val="23"/>
        </w:rPr>
      </w:pPr>
    </w:p>
    <w:p w:rsidR="00C17DD9" w:rsidRPr="00066751" w:rsidRDefault="00C17DD9"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C514E" w:rsidRPr="00066751" w:rsidRDefault="001C514E" w:rsidP="003E03D4">
      <w:pPr>
        <w:jc w:val="both"/>
        <w:rPr>
          <w:rFonts w:ascii="Book Antiqua" w:hAnsi="Book Antiqua" w:cs="Arial"/>
          <w:i/>
          <w:iCs/>
          <w:sz w:val="23"/>
          <w:szCs w:val="23"/>
        </w:rPr>
      </w:pPr>
    </w:p>
    <w:p w:rsidR="00AC734B" w:rsidRDefault="002D707F" w:rsidP="00AC734B">
      <w:pPr>
        <w:pStyle w:val="NormalWeb"/>
        <w:spacing w:before="0" w:beforeAutospacing="0" w:after="0" w:afterAutospacing="0"/>
        <w:jc w:val="both"/>
        <w:rPr>
          <w:rStyle w:val="Forte"/>
          <w:rFonts w:ascii="Book Antiqua" w:hAnsi="Book Antiqua" w:cs="Arial Unicode MS"/>
          <w:i/>
          <w:sz w:val="23"/>
          <w:szCs w:val="23"/>
        </w:rPr>
      </w:pPr>
      <w:r w:rsidRPr="00066751">
        <w:rPr>
          <w:rStyle w:val="Forte"/>
          <w:rFonts w:ascii="Book Antiqua" w:hAnsi="Book Antiqua" w:cs="Arial Unicode MS"/>
          <w:i/>
          <w:sz w:val="23"/>
          <w:szCs w:val="23"/>
        </w:rPr>
        <w:tab/>
      </w:r>
      <w:r w:rsidRPr="00066751">
        <w:rPr>
          <w:rStyle w:val="Forte"/>
          <w:rFonts w:ascii="Book Antiqua" w:hAnsi="Book Antiqua" w:cs="Arial Unicode MS"/>
          <w:i/>
          <w:sz w:val="23"/>
          <w:szCs w:val="23"/>
        </w:rPr>
        <w:tab/>
      </w:r>
      <w:r w:rsidRPr="00066751">
        <w:rPr>
          <w:rStyle w:val="Forte"/>
          <w:rFonts w:ascii="Book Antiqua" w:hAnsi="Book Antiqua" w:cs="Arial Unicode MS"/>
          <w:i/>
          <w:sz w:val="23"/>
          <w:szCs w:val="23"/>
        </w:rPr>
        <w:tab/>
      </w:r>
    </w:p>
    <w:p w:rsidR="00AC734B" w:rsidRDefault="00AC734B" w:rsidP="00AC734B">
      <w:pPr>
        <w:pStyle w:val="NormalWeb"/>
        <w:spacing w:before="0" w:beforeAutospacing="0" w:after="0" w:afterAutospacing="0"/>
        <w:jc w:val="both"/>
        <w:rPr>
          <w:rStyle w:val="Forte"/>
          <w:rFonts w:ascii="Book Antiqua" w:hAnsi="Book Antiqua" w:cs="Arial Unicode MS"/>
          <w:i/>
          <w:sz w:val="23"/>
          <w:szCs w:val="23"/>
        </w:rPr>
      </w:pPr>
    </w:p>
    <w:p w:rsidR="00AC734B" w:rsidRDefault="00AC734B" w:rsidP="00AC734B">
      <w:pPr>
        <w:pStyle w:val="NormalWeb"/>
        <w:spacing w:before="0" w:beforeAutospacing="0" w:after="0" w:afterAutospacing="0"/>
        <w:jc w:val="both"/>
        <w:rPr>
          <w:rStyle w:val="Forte"/>
          <w:rFonts w:ascii="Book Antiqua" w:hAnsi="Book Antiqua" w:cs="Arial Unicode MS"/>
          <w:i/>
          <w:sz w:val="23"/>
          <w:szCs w:val="23"/>
        </w:rPr>
      </w:pPr>
    </w:p>
    <w:p w:rsidR="00AC734B" w:rsidRDefault="00AC734B" w:rsidP="00AC734B">
      <w:pPr>
        <w:pStyle w:val="NormalWeb"/>
        <w:spacing w:before="0" w:beforeAutospacing="0" w:after="0" w:afterAutospacing="0"/>
        <w:jc w:val="both"/>
        <w:rPr>
          <w:rStyle w:val="Forte"/>
          <w:rFonts w:ascii="Book Antiqua" w:hAnsi="Book Antiqua" w:cs="Arial Unicode MS"/>
          <w:i/>
          <w:sz w:val="23"/>
          <w:szCs w:val="23"/>
        </w:rPr>
      </w:pPr>
    </w:p>
    <w:p w:rsidR="00AC734B" w:rsidRDefault="00AC734B" w:rsidP="00AC734B">
      <w:pPr>
        <w:pStyle w:val="NormalWeb"/>
        <w:spacing w:before="0" w:beforeAutospacing="0" w:after="0" w:afterAutospacing="0"/>
        <w:jc w:val="both"/>
        <w:rPr>
          <w:rStyle w:val="Forte"/>
          <w:rFonts w:ascii="Book Antiqua" w:hAnsi="Book Antiqua" w:cs="Arial Unicode MS"/>
          <w:i/>
          <w:sz w:val="23"/>
          <w:szCs w:val="23"/>
        </w:rPr>
      </w:pPr>
    </w:p>
    <w:p w:rsidR="00082509" w:rsidRDefault="00082509" w:rsidP="00AC734B">
      <w:pPr>
        <w:pStyle w:val="NormalWeb"/>
        <w:spacing w:before="0" w:beforeAutospacing="0" w:after="0" w:afterAutospacing="0"/>
        <w:ind w:left="2832" w:firstLine="708"/>
        <w:jc w:val="both"/>
        <w:rPr>
          <w:rFonts w:ascii="Book Antiqua" w:hAnsi="Book Antiqua" w:cs="Book Antiqua"/>
          <w:b/>
          <w:sz w:val="23"/>
          <w:szCs w:val="23"/>
        </w:rPr>
      </w:pPr>
    </w:p>
    <w:p w:rsidR="00082509" w:rsidRDefault="00082509" w:rsidP="00AC734B">
      <w:pPr>
        <w:pStyle w:val="NormalWeb"/>
        <w:spacing w:before="0" w:beforeAutospacing="0" w:after="0" w:afterAutospacing="0"/>
        <w:ind w:left="2832" w:firstLine="708"/>
        <w:jc w:val="both"/>
        <w:rPr>
          <w:rFonts w:ascii="Book Antiqua" w:hAnsi="Book Antiqua" w:cs="Book Antiqua"/>
          <w:b/>
          <w:sz w:val="23"/>
          <w:szCs w:val="23"/>
        </w:rPr>
      </w:pPr>
    </w:p>
    <w:p w:rsidR="00AC734B" w:rsidRPr="00AC734B" w:rsidRDefault="00AC734B" w:rsidP="00AC734B">
      <w:pPr>
        <w:pStyle w:val="NormalWeb"/>
        <w:spacing w:before="0" w:beforeAutospacing="0" w:after="0" w:afterAutospacing="0"/>
        <w:ind w:left="2832" w:firstLine="708"/>
        <w:jc w:val="both"/>
        <w:rPr>
          <w:rFonts w:ascii="Book Antiqua" w:hAnsi="Book Antiqua"/>
          <w:b/>
          <w:bCs/>
          <w:i/>
          <w:sz w:val="23"/>
          <w:szCs w:val="23"/>
        </w:rPr>
      </w:pPr>
      <w:bookmarkStart w:id="8" w:name="_GoBack"/>
      <w:bookmarkEnd w:id="8"/>
      <w:r w:rsidRPr="00DF396C">
        <w:rPr>
          <w:rFonts w:ascii="Book Antiqua" w:hAnsi="Book Antiqua" w:cs="Book Antiqua"/>
          <w:b/>
          <w:sz w:val="23"/>
          <w:szCs w:val="23"/>
        </w:rPr>
        <w:lastRenderedPageBreak/>
        <w:t>ANEXO V</w:t>
      </w:r>
    </w:p>
    <w:p w:rsidR="00AC734B" w:rsidRPr="00DF396C" w:rsidRDefault="00AC734B" w:rsidP="00AC734B">
      <w:pPr>
        <w:tabs>
          <w:tab w:val="left" w:pos="4253"/>
        </w:tabs>
        <w:jc w:val="center"/>
        <w:rPr>
          <w:rFonts w:ascii="Book Antiqua" w:hAnsi="Book Antiqua" w:cs="Book Antiqua"/>
          <w:b/>
          <w:sz w:val="23"/>
          <w:szCs w:val="23"/>
        </w:rPr>
      </w:pPr>
    </w:p>
    <w:p w:rsidR="00AC734B" w:rsidRPr="00DF396C" w:rsidRDefault="00AC734B" w:rsidP="00AC734B">
      <w:pPr>
        <w:tabs>
          <w:tab w:val="left" w:pos="4253"/>
        </w:tabs>
        <w:jc w:val="center"/>
        <w:rPr>
          <w:rFonts w:ascii="Book Antiqua" w:hAnsi="Book Antiqua" w:cs="Book Antiqua"/>
          <w:b/>
          <w:sz w:val="23"/>
          <w:szCs w:val="23"/>
        </w:rPr>
      </w:pPr>
    </w:p>
    <w:p w:rsidR="00AC734B" w:rsidRPr="00DF396C" w:rsidRDefault="00AC734B" w:rsidP="00AC734B">
      <w:pPr>
        <w:jc w:val="center"/>
        <w:rPr>
          <w:rFonts w:ascii="Book Antiqua" w:hAnsi="Book Antiqua"/>
          <w:color w:val="000000"/>
          <w:sz w:val="23"/>
          <w:szCs w:val="23"/>
        </w:rPr>
      </w:pPr>
      <w:r w:rsidRPr="00DF396C">
        <w:rPr>
          <w:rFonts w:ascii="Book Antiqua" w:hAnsi="Book Antiqua" w:cs="Arial"/>
          <w:b/>
          <w:bCs/>
          <w:iCs/>
          <w:color w:val="000000"/>
          <w:sz w:val="23"/>
          <w:szCs w:val="23"/>
        </w:rPr>
        <w:t>MODELO DE DECLARAÇÃO DE CUMPRIMENTO DOS REQUISITOS DE HABILITAÇÃO</w:t>
      </w:r>
    </w:p>
    <w:p w:rsidR="00AC734B" w:rsidRPr="00DF396C" w:rsidRDefault="00AC734B" w:rsidP="00AC734B">
      <w:pPr>
        <w:jc w:val="both"/>
        <w:rPr>
          <w:rFonts w:ascii="Book Antiqua" w:hAnsi="Book Antiqua" w:cs="Arial"/>
          <w:b/>
          <w:bCs/>
          <w:iCs/>
          <w:color w:val="000000"/>
          <w:sz w:val="23"/>
          <w:szCs w:val="23"/>
        </w:rPr>
      </w:pPr>
    </w:p>
    <w:p w:rsidR="00AC734B" w:rsidRPr="00DF396C" w:rsidRDefault="00AC734B" w:rsidP="00AC734B">
      <w:pPr>
        <w:jc w:val="both"/>
        <w:rPr>
          <w:rFonts w:ascii="Book Antiqua" w:hAnsi="Book Antiqua" w:cs="Arial"/>
          <w:b/>
          <w:bCs/>
          <w:iCs/>
          <w:color w:val="000000"/>
          <w:sz w:val="23"/>
          <w:szCs w:val="23"/>
        </w:rPr>
      </w:pPr>
    </w:p>
    <w:p w:rsidR="00AC734B" w:rsidRPr="00DF396C" w:rsidRDefault="00AC734B" w:rsidP="00AC734B">
      <w:pPr>
        <w:jc w:val="both"/>
        <w:rPr>
          <w:rFonts w:ascii="Book Antiqua" w:hAnsi="Book Antiqua" w:cs="Arial"/>
          <w:b/>
          <w:bCs/>
          <w:iCs/>
          <w:color w:val="000000"/>
          <w:sz w:val="23"/>
          <w:szCs w:val="23"/>
        </w:rPr>
      </w:pPr>
    </w:p>
    <w:p w:rsidR="00AC734B" w:rsidRPr="00DF396C" w:rsidRDefault="00AC734B" w:rsidP="00AC734B">
      <w:pPr>
        <w:jc w:val="both"/>
        <w:rPr>
          <w:rFonts w:ascii="Book Antiqua" w:hAnsi="Book Antiqua" w:cs="Arial"/>
          <w:iCs/>
          <w:color w:val="000000"/>
          <w:sz w:val="23"/>
          <w:szCs w:val="23"/>
        </w:rPr>
      </w:pPr>
      <w:r w:rsidRPr="00DF396C">
        <w:rPr>
          <w:rFonts w:ascii="Book Antiqua" w:hAnsi="Book Antiqua" w:cs="Arial"/>
          <w:iCs/>
          <w:color w:val="000000"/>
          <w:sz w:val="23"/>
          <w:szCs w:val="23"/>
        </w:rPr>
        <w:t xml:space="preserve">....................(nome da empresa)..........., inscrita no CNPJ nº........ </w:t>
      </w:r>
      <w:r w:rsidRPr="00DF396C">
        <w:rPr>
          <w:rFonts w:ascii="Book Antiqua" w:hAnsi="Book Antiqua" w:cs="Arial"/>
          <w:sz w:val="23"/>
          <w:szCs w:val="23"/>
        </w:rPr>
        <w:t xml:space="preserve">sediada em....(endereço completo), </w:t>
      </w:r>
      <w:r w:rsidRPr="00DF396C">
        <w:rPr>
          <w:rFonts w:ascii="Book Antiqua" w:hAnsi="Book Antiqua" w:cs="Arial"/>
          <w:iCs/>
          <w:color w:val="000000"/>
          <w:sz w:val="23"/>
          <w:szCs w:val="23"/>
        </w:rPr>
        <w:t xml:space="preserve"> </w:t>
      </w:r>
      <w:r w:rsidRPr="00DF396C">
        <w:rPr>
          <w:rFonts w:ascii="Book Antiqua" w:hAnsi="Book Antiqua" w:cs="Arial"/>
          <w:b/>
          <w:bCs/>
          <w:iCs/>
          <w:color w:val="000000"/>
          <w:sz w:val="23"/>
          <w:szCs w:val="23"/>
        </w:rPr>
        <w:t>DECLARA</w:t>
      </w:r>
      <w:r w:rsidRPr="00DF396C">
        <w:rPr>
          <w:rFonts w:ascii="Book Antiqua" w:hAnsi="Book Antiqua" w:cs="Arial"/>
          <w:iCs/>
          <w:color w:val="000000"/>
          <w:sz w:val="23"/>
          <w:szCs w:val="23"/>
        </w:rPr>
        <w:t xml:space="preserve">, sob as penas da Lei, </w:t>
      </w:r>
      <w:r w:rsidRPr="00DF396C">
        <w:rPr>
          <w:rFonts w:ascii="Book Antiqua" w:hAnsi="Book Antiqua" w:cs="Arial"/>
          <w:sz w:val="23"/>
          <w:szCs w:val="23"/>
        </w:rPr>
        <w:t xml:space="preserve">para os fins requeridos no inciso VII, do artigo 4° da Lei n° 10.520/2002 e </w:t>
      </w:r>
      <w:r w:rsidRPr="00DF396C">
        <w:rPr>
          <w:rFonts w:ascii="Book Antiqua" w:hAnsi="Book Antiqua" w:cs="Arial"/>
          <w:iCs/>
          <w:color w:val="000000"/>
          <w:sz w:val="23"/>
          <w:szCs w:val="23"/>
        </w:rPr>
        <w:t>para fins do Pregão Presencial nº. ___/____, que cumpre plenamente os requisitos de habilitação exigidos no Edital.</w:t>
      </w:r>
    </w:p>
    <w:p w:rsidR="00AC734B" w:rsidRPr="00DF396C" w:rsidRDefault="00AC734B" w:rsidP="00AC734B">
      <w:pPr>
        <w:jc w:val="both"/>
        <w:rPr>
          <w:rFonts w:ascii="Book Antiqua" w:hAnsi="Book Antiqua" w:cs="Arial"/>
          <w:iCs/>
          <w:color w:val="000000"/>
          <w:sz w:val="23"/>
          <w:szCs w:val="23"/>
        </w:rPr>
      </w:pPr>
    </w:p>
    <w:p w:rsidR="00AC734B" w:rsidRPr="00DF396C" w:rsidRDefault="00AC734B" w:rsidP="00AC734B">
      <w:pPr>
        <w:jc w:val="both"/>
        <w:rPr>
          <w:rFonts w:ascii="Book Antiqua" w:hAnsi="Book Antiqua" w:cs="Arial"/>
          <w:iCs/>
          <w:color w:val="000000"/>
          <w:sz w:val="23"/>
          <w:szCs w:val="23"/>
        </w:rPr>
      </w:pPr>
    </w:p>
    <w:p w:rsidR="00AC734B" w:rsidRPr="00DF396C" w:rsidRDefault="00AC734B" w:rsidP="00AC734B">
      <w:pPr>
        <w:ind w:firstLine="708"/>
        <w:jc w:val="both"/>
        <w:rPr>
          <w:rFonts w:ascii="Book Antiqua" w:hAnsi="Book Antiqua" w:cs="Arial"/>
          <w:iCs/>
          <w:color w:val="000000"/>
          <w:sz w:val="23"/>
          <w:szCs w:val="23"/>
        </w:rPr>
      </w:pPr>
      <w:r w:rsidRPr="00DF396C">
        <w:rPr>
          <w:rFonts w:ascii="Book Antiqua" w:hAnsi="Book Antiqua" w:cs="Arial"/>
          <w:iCs/>
          <w:color w:val="000000"/>
          <w:sz w:val="23"/>
          <w:szCs w:val="23"/>
        </w:rPr>
        <w:t>Ivoti, .......... de ............................de........</w:t>
      </w:r>
    </w:p>
    <w:p w:rsidR="00AC734B" w:rsidRPr="00DF396C" w:rsidRDefault="00AC734B" w:rsidP="00AC734B">
      <w:pPr>
        <w:jc w:val="both"/>
        <w:rPr>
          <w:rFonts w:ascii="Book Antiqua" w:hAnsi="Book Antiqua" w:cs="Arial"/>
          <w:iCs/>
          <w:color w:val="000000"/>
          <w:sz w:val="23"/>
          <w:szCs w:val="23"/>
        </w:rPr>
      </w:pPr>
    </w:p>
    <w:p w:rsidR="00AC734B" w:rsidRPr="00DF396C" w:rsidRDefault="00AC734B" w:rsidP="00AC734B">
      <w:pPr>
        <w:jc w:val="both"/>
        <w:rPr>
          <w:rFonts w:ascii="Book Antiqua" w:hAnsi="Book Antiqua" w:cs="Arial"/>
          <w:iCs/>
          <w:color w:val="000000"/>
          <w:sz w:val="23"/>
          <w:szCs w:val="23"/>
        </w:rPr>
      </w:pPr>
    </w:p>
    <w:p w:rsidR="00AC734B" w:rsidRPr="00DF396C" w:rsidRDefault="00AC734B" w:rsidP="00AC734B">
      <w:pPr>
        <w:jc w:val="both"/>
        <w:rPr>
          <w:rFonts w:ascii="Book Antiqua" w:hAnsi="Book Antiqua" w:cs="Arial"/>
          <w:iCs/>
          <w:color w:val="000000"/>
          <w:sz w:val="23"/>
          <w:szCs w:val="23"/>
        </w:rPr>
      </w:pPr>
    </w:p>
    <w:p w:rsidR="00AC734B" w:rsidRPr="00DF396C" w:rsidRDefault="00AC734B" w:rsidP="00AC734B">
      <w:pPr>
        <w:jc w:val="both"/>
        <w:rPr>
          <w:rFonts w:ascii="Book Antiqua" w:hAnsi="Book Antiqua" w:cs="Arial"/>
          <w:iCs/>
          <w:color w:val="000000"/>
          <w:sz w:val="23"/>
          <w:szCs w:val="23"/>
        </w:rPr>
      </w:pPr>
      <w:r w:rsidRPr="00DF396C">
        <w:rPr>
          <w:rFonts w:ascii="Book Antiqua" w:hAnsi="Book Antiqua" w:cs="Arial"/>
          <w:iCs/>
          <w:color w:val="000000"/>
          <w:sz w:val="23"/>
          <w:szCs w:val="23"/>
        </w:rPr>
        <w:t>...........................................................................</w:t>
      </w:r>
    </w:p>
    <w:p w:rsidR="00AC734B" w:rsidRPr="00DF396C" w:rsidRDefault="00AC734B" w:rsidP="00AC734B">
      <w:pPr>
        <w:jc w:val="both"/>
        <w:rPr>
          <w:rFonts w:ascii="Book Antiqua" w:hAnsi="Book Antiqua" w:cs="Arial"/>
          <w:iCs/>
          <w:color w:val="000000"/>
          <w:sz w:val="23"/>
          <w:szCs w:val="23"/>
        </w:rPr>
      </w:pPr>
      <w:r w:rsidRPr="00DF396C">
        <w:rPr>
          <w:rFonts w:ascii="Book Antiqua" w:hAnsi="Book Antiqua" w:cs="Arial"/>
          <w:iCs/>
          <w:color w:val="000000"/>
          <w:sz w:val="23"/>
          <w:szCs w:val="23"/>
        </w:rPr>
        <w:t>(Diretor, Sócio-gerente ou equivalente)</w:t>
      </w:r>
    </w:p>
    <w:p w:rsidR="00AC734B" w:rsidRPr="00DF396C" w:rsidRDefault="00AC734B" w:rsidP="00AC734B">
      <w:pPr>
        <w:jc w:val="both"/>
        <w:rPr>
          <w:rFonts w:ascii="Book Antiqua" w:hAnsi="Book Antiqua" w:cs="Arial"/>
          <w:iCs/>
          <w:color w:val="000000"/>
          <w:sz w:val="23"/>
          <w:szCs w:val="23"/>
        </w:rPr>
      </w:pPr>
      <w:r w:rsidRPr="00DF396C">
        <w:rPr>
          <w:rFonts w:ascii="Book Antiqua" w:hAnsi="Book Antiqua" w:cs="Arial"/>
          <w:iCs/>
          <w:color w:val="000000"/>
          <w:sz w:val="23"/>
          <w:szCs w:val="23"/>
        </w:rPr>
        <w:t>Carimbo da empresa</w:t>
      </w: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Pr="00DF396C" w:rsidRDefault="00AC734B" w:rsidP="00AC734B">
      <w:pPr>
        <w:pStyle w:val="NormalWeb"/>
        <w:spacing w:before="0" w:after="0"/>
        <w:jc w:val="center"/>
        <w:rPr>
          <w:rStyle w:val="Forte"/>
          <w:rFonts w:ascii="Book Antiqua" w:hAnsi="Book Antiqua" w:cs="Arial"/>
          <w:iCs/>
          <w:sz w:val="23"/>
          <w:szCs w:val="23"/>
        </w:rPr>
      </w:pPr>
    </w:p>
    <w:p w:rsidR="00AC734B" w:rsidRDefault="00AC734B" w:rsidP="00AC734B">
      <w:pPr>
        <w:pStyle w:val="NormalWeb"/>
        <w:spacing w:before="0" w:after="0"/>
        <w:jc w:val="center"/>
        <w:rPr>
          <w:rStyle w:val="Forte"/>
          <w:rFonts w:ascii="Book Antiqua" w:hAnsi="Book Antiqua" w:cs="Arial"/>
          <w:iCs/>
          <w:sz w:val="23"/>
          <w:szCs w:val="23"/>
        </w:rPr>
      </w:pPr>
    </w:p>
    <w:p w:rsidR="00BE6879" w:rsidRPr="00DF396C" w:rsidRDefault="00BE6879" w:rsidP="00AC734B">
      <w:pPr>
        <w:pStyle w:val="NormalWeb"/>
        <w:spacing w:before="0" w:after="0"/>
        <w:jc w:val="center"/>
        <w:rPr>
          <w:rStyle w:val="Forte"/>
          <w:rFonts w:ascii="Book Antiqua" w:hAnsi="Book Antiqua" w:cs="Arial"/>
          <w:iCs/>
          <w:sz w:val="23"/>
          <w:szCs w:val="23"/>
        </w:rPr>
      </w:pPr>
    </w:p>
    <w:p w:rsidR="00082509" w:rsidRDefault="00820553" w:rsidP="00AC734B">
      <w:pPr>
        <w:pStyle w:val="NormalWeb"/>
        <w:spacing w:before="0" w:beforeAutospacing="0" w:after="0" w:afterAutospacing="0"/>
        <w:ind w:left="1416" w:firstLine="708"/>
        <w:jc w:val="both"/>
        <w:rPr>
          <w:rStyle w:val="Forte"/>
          <w:rFonts w:ascii="Book Antiqua" w:hAnsi="Book Antiqua" w:cs="Arial Unicode MS"/>
          <w:i/>
          <w:sz w:val="23"/>
          <w:szCs w:val="23"/>
        </w:rPr>
      </w:pPr>
      <w:r w:rsidRPr="00066751">
        <w:rPr>
          <w:rStyle w:val="Forte"/>
          <w:rFonts w:ascii="Book Antiqua" w:hAnsi="Book Antiqua" w:cs="Arial Unicode MS"/>
          <w:i/>
          <w:sz w:val="23"/>
          <w:szCs w:val="23"/>
        </w:rPr>
        <w:lastRenderedPageBreak/>
        <w:t xml:space="preserve">        </w:t>
      </w:r>
    </w:p>
    <w:p w:rsidR="00104A88" w:rsidRPr="00066751" w:rsidRDefault="00082509" w:rsidP="00AC734B">
      <w:pPr>
        <w:pStyle w:val="NormalWeb"/>
        <w:spacing w:before="0" w:beforeAutospacing="0" w:after="0" w:afterAutospacing="0"/>
        <w:ind w:left="1416" w:firstLine="708"/>
        <w:jc w:val="both"/>
        <w:rPr>
          <w:rStyle w:val="Forte"/>
          <w:rFonts w:ascii="Book Antiqua" w:hAnsi="Book Antiqua" w:cs="Arial Unicode MS"/>
          <w:sz w:val="23"/>
          <w:szCs w:val="23"/>
        </w:rPr>
      </w:pPr>
      <w:r>
        <w:rPr>
          <w:rStyle w:val="Forte"/>
          <w:rFonts w:ascii="Book Antiqua" w:hAnsi="Book Antiqua" w:cs="Arial Unicode MS"/>
          <w:i/>
          <w:sz w:val="23"/>
          <w:szCs w:val="23"/>
        </w:rPr>
        <w:t xml:space="preserve">                            </w:t>
      </w:r>
      <w:r w:rsidR="00820553" w:rsidRPr="00066751">
        <w:rPr>
          <w:rStyle w:val="Forte"/>
          <w:rFonts w:ascii="Book Antiqua" w:hAnsi="Book Antiqua" w:cs="Arial Unicode MS"/>
          <w:i/>
          <w:sz w:val="23"/>
          <w:szCs w:val="23"/>
        </w:rPr>
        <w:t xml:space="preserve"> </w:t>
      </w:r>
      <w:r w:rsidR="002D707F" w:rsidRPr="00066751">
        <w:rPr>
          <w:rStyle w:val="Forte"/>
          <w:rFonts w:ascii="Book Antiqua" w:hAnsi="Book Antiqua" w:cs="Arial Unicode MS"/>
          <w:sz w:val="23"/>
          <w:szCs w:val="23"/>
        </w:rPr>
        <w:t>ANEXO V</w:t>
      </w:r>
      <w:r w:rsidR="00AC734B">
        <w:rPr>
          <w:rStyle w:val="Forte"/>
          <w:rFonts w:ascii="Book Antiqua" w:hAnsi="Book Antiqua" w:cs="Arial Unicode MS"/>
          <w:sz w:val="23"/>
          <w:szCs w:val="23"/>
        </w:rPr>
        <w:t>I</w:t>
      </w:r>
    </w:p>
    <w:p w:rsidR="00104A88" w:rsidRPr="00066751" w:rsidRDefault="00104A88" w:rsidP="003E03D4">
      <w:pPr>
        <w:jc w:val="both"/>
        <w:rPr>
          <w:rFonts w:ascii="Book Antiqua" w:hAnsi="Book Antiqua"/>
          <w:i/>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center"/>
        <w:rPr>
          <w:rFonts w:ascii="Book Antiqua" w:hAnsi="Book Antiqua"/>
          <w:sz w:val="23"/>
          <w:szCs w:val="23"/>
        </w:rPr>
      </w:pPr>
      <w:r w:rsidRPr="00066751">
        <w:rPr>
          <w:rFonts w:ascii="Book Antiqua" w:hAnsi="Book Antiqua" w:cs="Arial"/>
          <w:b/>
          <w:bCs/>
          <w:iCs/>
          <w:sz w:val="23"/>
          <w:szCs w:val="23"/>
        </w:rPr>
        <w:t>MODELO DE DECLARAÇÃO DE IDONEIDADE</w:t>
      </w:r>
    </w:p>
    <w:p w:rsidR="00104A88" w:rsidRPr="00066751" w:rsidRDefault="00104A88" w:rsidP="003E03D4">
      <w:pPr>
        <w:jc w:val="both"/>
        <w:rPr>
          <w:rFonts w:ascii="Book Antiqua" w:hAnsi="Book Antiqua" w:cs="Arial"/>
          <w:b/>
          <w:bCs/>
          <w:iCs/>
          <w:sz w:val="23"/>
          <w:szCs w:val="23"/>
        </w:rPr>
      </w:pPr>
    </w:p>
    <w:p w:rsidR="00104A88" w:rsidRPr="00066751" w:rsidRDefault="00104A88" w:rsidP="003E03D4">
      <w:pPr>
        <w:jc w:val="both"/>
        <w:rPr>
          <w:rFonts w:ascii="Book Antiqua" w:hAnsi="Book Antiqua" w:cs="Arial"/>
          <w:b/>
          <w:bCs/>
          <w:iCs/>
          <w:sz w:val="23"/>
          <w:szCs w:val="23"/>
        </w:rPr>
      </w:pPr>
    </w:p>
    <w:p w:rsidR="00104A88" w:rsidRPr="00066751" w:rsidRDefault="00104A88" w:rsidP="003E03D4">
      <w:pPr>
        <w:jc w:val="both"/>
        <w:rPr>
          <w:rFonts w:ascii="Book Antiqua" w:hAnsi="Book Antiqua" w:cs="Arial"/>
          <w:b/>
          <w:bCs/>
          <w:iCs/>
          <w:sz w:val="23"/>
          <w:szCs w:val="23"/>
        </w:rPr>
      </w:pP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 xml:space="preserve">....................(nome da empresa)..........., </w:t>
      </w:r>
      <w:r w:rsidRPr="00066751">
        <w:rPr>
          <w:rFonts w:ascii="Book Antiqua" w:hAnsi="Book Antiqua" w:cs="Arial"/>
          <w:b/>
          <w:bCs/>
          <w:iCs/>
          <w:sz w:val="23"/>
          <w:szCs w:val="23"/>
        </w:rPr>
        <w:t>DECLARA</w:t>
      </w:r>
      <w:r w:rsidRPr="00066751">
        <w:rPr>
          <w:rFonts w:ascii="Book Antiqua" w:hAnsi="Book Antiqua" w:cs="Arial"/>
          <w:iCs/>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Ivoti, .......... de ............................de........</w:t>
      </w: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w:t>
      </w: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(Diretor, Sócio-gerente ou equivalente)</w:t>
      </w:r>
    </w:p>
    <w:p w:rsidR="00104A88" w:rsidRPr="00066751" w:rsidRDefault="00104A88" w:rsidP="003E03D4">
      <w:pPr>
        <w:jc w:val="both"/>
        <w:rPr>
          <w:rFonts w:ascii="Book Antiqua" w:hAnsi="Book Antiqua" w:cs="Arial"/>
          <w:iCs/>
          <w:sz w:val="23"/>
          <w:szCs w:val="23"/>
        </w:rPr>
      </w:pPr>
      <w:r w:rsidRPr="00066751">
        <w:rPr>
          <w:rFonts w:ascii="Book Antiqua" w:hAnsi="Book Antiqua" w:cs="Arial"/>
          <w:iCs/>
          <w:sz w:val="23"/>
          <w:szCs w:val="23"/>
        </w:rPr>
        <w:t>Carimbo da empresa</w:t>
      </w:r>
    </w:p>
    <w:p w:rsidR="00104A88" w:rsidRPr="00066751" w:rsidRDefault="00104A88" w:rsidP="003E03D4">
      <w:pPr>
        <w:jc w:val="both"/>
        <w:rPr>
          <w:rFonts w:ascii="Book Antiqua" w:hAnsi="Book Antiqua" w:cs="Arial"/>
          <w:iCs/>
          <w:sz w:val="23"/>
          <w:szCs w:val="23"/>
        </w:rPr>
      </w:pPr>
    </w:p>
    <w:p w:rsidR="00FB0048" w:rsidRPr="00066751" w:rsidRDefault="00FB004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104A88" w:rsidRPr="00066751" w:rsidRDefault="00104A8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180F1F" w:rsidRPr="00066751" w:rsidRDefault="00180F1F"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90375B" w:rsidRPr="00066751" w:rsidRDefault="0090375B" w:rsidP="003E03D4">
      <w:pPr>
        <w:jc w:val="both"/>
        <w:rPr>
          <w:rFonts w:ascii="Book Antiqua" w:hAnsi="Book Antiqua" w:cs="Arial"/>
          <w:i/>
          <w:iCs/>
          <w:sz w:val="23"/>
          <w:szCs w:val="23"/>
        </w:rPr>
      </w:pPr>
    </w:p>
    <w:p w:rsidR="0090375B" w:rsidRPr="00066751" w:rsidRDefault="0090375B" w:rsidP="003E03D4">
      <w:pPr>
        <w:jc w:val="both"/>
        <w:rPr>
          <w:rFonts w:ascii="Book Antiqua" w:hAnsi="Book Antiqua" w:cs="Arial"/>
          <w:i/>
          <w:iCs/>
          <w:sz w:val="23"/>
          <w:szCs w:val="23"/>
        </w:rPr>
      </w:pPr>
    </w:p>
    <w:p w:rsidR="00B049F5" w:rsidRPr="00066751" w:rsidRDefault="00B049F5" w:rsidP="003E03D4">
      <w:pPr>
        <w:jc w:val="both"/>
        <w:rPr>
          <w:rFonts w:ascii="Book Antiqua" w:hAnsi="Book Antiqua" w:cs="Arial"/>
          <w:i/>
          <w:iCs/>
          <w:sz w:val="23"/>
          <w:szCs w:val="23"/>
        </w:rPr>
      </w:pPr>
    </w:p>
    <w:p w:rsidR="00FB0048" w:rsidRPr="00066751" w:rsidRDefault="00FB0048" w:rsidP="003E03D4">
      <w:pPr>
        <w:jc w:val="both"/>
        <w:rPr>
          <w:rFonts w:ascii="Book Antiqua" w:hAnsi="Book Antiqua" w:cs="Arial"/>
          <w:i/>
          <w:iCs/>
          <w:sz w:val="23"/>
          <w:szCs w:val="23"/>
        </w:rPr>
      </w:pPr>
    </w:p>
    <w:p w:rsidR="00820553" w:rsidRPr="00066751" w:rsidRDefault="00820553" w:rsidP="003E03D4">
      <w:pPr>
        <w:jc w:val="center"/>
        <w:rPr>
          <w:rFonts w:ascii="Book Antiqua" w:hAnsi="Book Antiqua" w:cs="Arial"/>
          <w:b/>
          <w:bCs/>
          <w:iCs/>
          <w:sz w:val="23"/>
          <w:szCs w:val="23"/>
        </w:rPr>
      </w:pPr>
    </w:p>
    <w:p w:rsidR="00820553" w:rsidRPr="00066751" w:rsidRDefault="00820553" w:rsidP="003E03D4">
      <w:pPr>
        <w:jc w:val="center"/>
        <w:rPr>
          <w:rFonts w:ascii="Book Antiqua" w:hAnsi="Book Antiqua" w:cs="Arial"/>
          <w:b/>
          <w:bCs/>
          <w:iCs/>
          <w:sz w:val="23"/>
          <w:szCs w:val="23"/>
        </w:rPr>
      </w:pPr>
    </w:p>
    <w:p w:rsidR="00820553" w:rsidRPr="00066751" w:rsidRDefault="00820553" w:rsidP="003E03D4">
      <w:pPr>
        <w:jc w:val="center"/>
        <w:rPr>
          <w:rFonts w:ascii="Book Antiqua" w:hAnsi="Book Antiqua" w:cs="Arial"/>
          <w:b/>
          <w:bCs/>
          <w:iCs/>
          <w:sz w:val="23"/>
          <w:szCs w:val="23"/>
        </w:rPr>
      </w:pPr>
    </w:p>
    <w:p w:rsidR="00820553" w:rsidRDefault="00820553" w:rsidP="003E03D4">
      <w:pPr>
        <w:jc w:val="center"/>
        <w:rPr>
          <w:rFonts w:ascii="Book Antiqua" w:hAnsi="Book Antiqua" w:cs="Arial"/>
          <w:b/>
          <w:bCs/>
          <w:iCs/>
          <w:sz w:val="23"/>
          <w:szCs w:val="23"/>
        </w:rPr>
      </w:pPr>
    </w:p>
    <w:p w:rsidR="003E27DA" w:rsidRPr="00066751" w:rsidRDefault="003E27DA" w:rsidP="003E03D4">
      <w:pPr>
        <w:jc w:val="center"/>
        <w:rPr>
          <w:rFonts w:ascii="Book Antiqua" w:hAnsi="Book Antiqua" w:cs="Arial"/>
          <w:b/>
          <w:bCs/>
          <w:iCs/>
          <w:sz w:val="23"/>
          <w:szCs w:val="23"/>
        </w:rPr>
      </w:pPr>
    </w:p>
    <w:p w:rsidR="00820553" w:rsidRPr="00066751" w:rsidRDefault="00820553" w:rsidP="003E03D4">
      <w:pPr>
        <w:jc w:val="center"/>
        <w:rPr>
          <w:rFonts w:ascii="Book Antiqua" w:hAnsi="Book Antiqua" w:cs="Arial"/>
          <w:b/>
          <w:bCs/>
          <w:iCs/>
          <w:sz w:val="23"/>
          <w:szCs w:val="23"/>
        </w:rPr>
      </w:pPr>
    </w:p>
    <w:p w:rsidR="00820553" w:rsidRPr="00066751" w:rsidRDefault="00820553" w:rsidP="003E03D4">
      <w:pPr>
        <w:jc w:val="center"/>
        <w:rPr>
          <w:rFonts w:ascii="Book Antiqua" w:hAnsi="Book Antiqua" w:cs="Arial"/>
          <w:b/>
          <w:bCs/>
          <w:iCs/>
          <w:sz w:val="23"/>
          <w:szCs w:val="23"/>
        </w:rPr>
      </w:pPr>
    </w:p>
    <w:p w:rsidR="00820553" w:rsidRPr="00066751" w:rsidRDefault="00820553" w:rsidP="003E03D4">
      <w:pPr>
        <w:jc w:val="center"/>
        <w:rPr>
          <w:rFonts w:ascii="Book Antiqua" w:hAnsi="Book Antiqua" w:cs="Arial"/>
          <w:b/>
          <w:bCs/>
          <w:iCs/>
          <w:sz w:val="23"/>
          <w:szCs w:val="23"/>
        </w:rPr>
      </w:pPr>
    </w:p>
    <w:p w:rsidR="00082509" w:rsidRDefault="00082509" w:rsidP="003E03D4">
      <w:pPr>
        <w:jc w:val="center"/>
        <w:rPr>
          <w:rFonts w:ascii="Book Antiqua" w:hAnsi="Book Antiqua" w:cs="Arial"/>
          <w:b/>
          <w:bCs/>
          <w:iCs/>
          <w:sz w:val="23"/>
          <w:szCs w:val="23"/>
        </w:rPr>
      </w:pPr>
    </w:p>
    <w:p w:rsidR="00082509" w:rsidRDefault="00082509" w:rsidP="003E03D4">
      <w:pPr>
        <w:jc w:val="center"/>
        <w:rPr>
          <w:rFonts w:ascii="Book Antiqua" w:hAnsi="Book Antiqua" w:cs="Arial"/>
          <w:b/>
          <w:bCs/>
          <w:iCs/>
          <w:sz w:val="23"/>
          <w:szCs w:val="23"/>
        </w:rPr>
      </w:pPr>
    </w:p>
    <w:p w:rsidR="00FB0048" w:rsidRPr="00216BE7" w:rsidRDefault="00250282" w:rsidP="003E03D4">
      <w:pPr>
        <w:jc w:val="center"/>
        <w:rPr>
          <w:rFonts w:ascii="Book Antiqua" w:hAnsi="Book Antiqua" w:cs="Arial"/>
          <w:b/>
          <w:bCs/>
          <w:iCs/>
          <w:sz w:val="23"/>
          <w:szCs w:val="23"/>
        </w:rPr>
      </w:pPr>
      <w:r w:rsidRPr="00216BE7">
        <w:rPr>
          <w:rFonts w:ascii="Book Antiqua" w:hAnsi="Book Antiqua" w:cs="Arial"/>
          <w:b/>
          <w:bCs/>
          <w:iCs/>
          <w:sz w:val="23"/>
          <w:szCs w:val="23"/>
        </w:rPr>
        <w:t>ANEXO VI</w:t>
      </w:r>
      <w:r w:rsidR="00AC734B">
        <w:rPr>
          <w:rFonts w:ascii="Book Antiqua" w:hAnsi="Book Antiqua" w:cs="Arial"/>
          <w:b/>
          <w:bCs/>
          <w:iCs/>
          <w:sz w:val="23"/>
          <w:szCs w:val="23"/>
        </w:rPr>
        <w:t>I</w:t>
      </w:r>
      <w:r w:rsidRPr="00216BE7">
        <w:rPr>
          <w:rFonts w:ascii="Book Antiqua" w:hAnsi="Book Antiqua" w:cs="Arial"/>
          <w:b/>
          <w:bCs/>
          <w:iCs/>
          <w:sz w:val="23"/>
          <w:szCs w:val="23"/>
        </w:rPr>
        <w:t xml:space="preserve"> - </w:t>
      </w:r>
      <w:r w:rsidR="00FB0048" w:rsidRPr="00216BE7">
        <w:rPr>
          <w:rFonts w:ascii="Book Antiqua" w:hAnsi="Book Antiqua" w:cs="Arial"/>
          <w:b/>
          <w:bCs/>
          <w:iCs/>
          <w:sz w:val="23"/>
          <w:szCs w:val="23"/>
        </w:rPr>
        <w:t>TERMO DE REFERÊNCIA</w:t>
      </w:r>
    </w:p>
    <w:p w:rsidR="00196442" w:rsidRPr="00216BE7" w:rsidRDefault="00196442" w:rsidP="00216BE7">
      <w:pPr>
        <w:ind w:firstLine="708"/>
        <w:jc w:val="both"/>
        <w:rPr>
          <w:rFonts w:ascii="Book Antiqua" w:hAnsi="Book Antiqua" w:cs="Arial"/>
          <w:sz w:val="23"/>
          <w:szCs w:val="23"/>
        </w:rPr>
      </w:pPr>
    </w:p>
    <w:p w:rsidR="00196442" w:rsidRPr="00216BE7" w:rsidRDefault="00216BE7" w:rsidP="00216BE7">
      <w:pPr>
        <w:widowControl w:val="0"/>
        <w:suppressAutoHyphens/>
        <w:autoSpaceDE w:val="0"/>
        <w:jc w:val="both"/>
        <w:rPr>
          <w:rFonts w:ascii="Book Antiqua" w:hAnsi="Book Antiqua" w:cs="Arial"/>
          <w:b/>
          <w:sz w:val="23"/>
          <w:szCs w:val="23"/>
        </w:rPr>
      </w:pPr>
      <w:r>
        <w:rPr>
          <w:rFonts w:ascii="Book Antiqua" w:hAnsi="Book Antiqua" w:cs="Arial"/>
          <w:b/>
          <w:sz w:val="23"/>
          <w:szCs w:val="23"/>
        </w:rPr>
        <w:t>1.</w:t>
      </w:r>
      <w:r w:rsidR="00196442" w:rsidRPr="00216BE7">
        <w:rPr>
          <w:rFonts w:ascii="Book Antiqua" w:hAnsi="Book Antiqua" w:cs="Arial"/>
          <w:b/>
          <w:sz w:val="23"/>
          <w:szCs w:val="23"/>
        </w:rPr>
        <w:t>Do Objeto:</w:t>
      </w:r>
    </w:p>
    <w:p w:rsidR="00196442" w:rsidRPr="00216BE7" w:rsidRDefault="00196442" w:rsidP="00216BE7">
      <w:pPr>
        <w:jc w:val="both"/>
        <w:rPr>
          <w:rFonts w:ascii="Book Antiqua" w:hAnsi="Book Antiqua" w:cs="Arial"/>
          <w:sz w:val="23"/>
          <w:szCs w:val="23"/>
        </w:rPr>
      </w:pPr>
      <w:r w:rsidRPr="00216BE7">
        <w:rPr>
          <w:rFonts w:ascii="Book Antiqua" w:hAnsi="Book Antiqua" w:cs="Arial"/>
          <w:sz w:val="23"/>
          <w:szCs w:val="23"/>
        </w:rPr>
        <w:t xml:space="preserve">Aquisição de equipamentos </w:t>
      </w:r>
      <w:r w:rsidR="00AC734B">
        <w:rPr>
          <w:rFonts w:ascii="Book Antiqua" w:hAnsi="Book Antiqua" w:cs="Arial"/>
          <w:sz w:val="23"/>
          <w:szCs w:val="23"/>
        </w:rPr>
        <w:t xml:space="preserve">e materiais médico </w:t>
      </w:r>
      <w:r w:rsidR="00084D61">
        <w:rPr>
          <w:rFonts w:ascii="Book Antiqua" w:hAnsi="Book Antiqua" w:cs="Arial"/>
          <w:sz w:val="23"/>
          <w:szCs w:val="23"/>
        </w:rPr>
        <w:t>e</w:t>
      </w:r>
      <w:r w:rsidRPr="00216BE7">
        <w:rPr>
          <w:rFonts w:ascii="Book Antiqua" w:hAnsi="Book Antiqua" w:cs="Arial"/>
          <w:sz w:val="23"/>
          <w:szCs w:val="23"/>
        </w:rPr>
        <w:t xml:space="preserve"> odontológicos</w:t>
      </w:r>
      <w:r w:rsidR="00084D61">
        <w:rPr>
          <w:rFonts w:ascii="Book Antiqua" w:hAnsi="Book Antiqua" w:cs="Arial"/>
          <w:sz w:val="23"/>
          <w:szCs w:val="23"/>
        </w:rPr>
        <w:t xml:space="preserve"> </w:t>
      </w:r>
      <w:r w:rsidRPr="00216BE7">
        <w:rPr>
          <w:rFonts w:ascii="Book Antiqua" w:hAnsi="Book Antiqua" w:cs="Arial"/>
          <w:sz w:val="23"/>
          <w:szCs w:val="23"/>
        </w:rPr>
        <w:t>para a</w:t>
      </w:r>
      <w:r w:rsidR="00084D61">
        <w:rPr>
          <w:rFonts w:ascii="Book Antiqua" w:hAnsi="Book Antiqua" w:cs="Arial"/>
          <w:sz w:val="23"/>
          <w:szCs w:val="23"/>
        </w:rPr>
        <w:t xml:space="preserve"> Secretaria de Saúde e Assistência Social </w:t>
      </w:r>
      <w:r w:rsidRPr="00084D61">
        <w:rPr>
          <w:rFonts w:ascii="Book Antiqua" w:hAnsi="Book Antiqua" w:cs="Arial"/>
          <w:sz w:val="23"/>
          <w:szCs w:val="23"/>
        </w:rPr>
        <w:t>com recurso de Emenda Parlamentar – Proposta nº 12104.575000/1140-04, confor</w:t>
      </w:r>
      <w:r w:rsidRPr="00216BE7">
        <w:rPr>
          <w:rFonts w:ascii="Book Antiqua" w:hAnsi="Book Antiqua" w:cs="Arial"/>
          <w:sz w:val="23"/>
          <w:szCs w:val="23"/>
        </w:rPr>
        <w:t xml:space="preserve">me descrição e quantidades especificados </w:t>
      </w:r>
      <w:r w:rsidR="006638BB">
        <w:rPr>
          <w:rFonts w:ascii="Book Antiqua" w:hAnsi="Book Antiqua" w:cs="Arial"/>
          <w:sz w:val="23"/>
          <w:szCs w:val="23"/>
        </w:rPr>
        <w:t>abaixo.</w:t>
      </w:r>
    </w:p>
    <w:p w:rsidR="00196442" w:rsidRPr="00216BE7" w:rsidRDefault="00196442" w:rsidP="00216BE7">
      <w:pPr>
        <w:pStyle w:val="Rodap"/>
        <w:jc w:val="both"/>
        <w:rPr>
          <w:rFonts w:ascii="Book Antiqua" w:hAnsi="Book Antiqua" w:cs="Arial"/>
          <w:sz w:val="23"/>
          <w:szCs w:val="23"/>
        </w:rPr>
      </w:pPr>
    </w:p>
    <w:p w:rsidR="00196442" w:rsidRPr="00216BE7" w:rsidRDefault="00216BE7" w:rsidP="00216BE7">
      <w:pPr>
        <w:widowControl w:val="0"/>
        <w:suppressAutoHyphens/>
        <w:autoSpaceDE w:val="0"/>
        <w:jc w:val="both"/>
        <w:rPr>
          <w:rFonts w:ascii="Book Antiqua" w:hAnsi="Book Antiqua" w:cs="Arial"/>
          <w:b/>
          <w:sz w:val="23"/>
          <w:szCs w:val="23"/>
        </w:rPr>
      </w:pPr>
      <w:r>
        <w:rPr>
          <w:rFonts w:ascii="Book Antiqua" w:hAnsi="Book Antiqua" w:cs="Arial"/>
          <w:b/>
          <w:sz w:val="23"/>
          <w:szCs w:val="23"/>
        </w:rPr>
        <w:t>2.</w:t>
      </w:r>
      <w:r w:rsidR="00196442" w:rsidRPr="00216BE7">
        <w:rPr>
          <w:rFonts w:ascii="Book Antiqua" w:hAnsi="Book Antiqua" w:cs="Arial"/>
          <w:b/>
          <w:sz w:val="23"/>
          <w:szCs w:val="23"/>
        </w:rPr>
        <w:t>Justificativa</w:t>
      </w:r>
    </w:p>
    <w:p w:rsidR="00AC734B" w:rsidRDefault="00196442" w:rsidP="00216BE7">
      <w:pPr>
        <w:jc w:val="both"/>
        <w:rPr>
          <w:rFonts w:ascii="Book Antiqua" w:hAnsi="Book Antiqua" w:cs="Arial"/>
          <w:sz w:val="23"/>
          <w:szCs w:val="23"/>
        </w:rPr>
      </w:pPr>
      <w:r w:rsidRPr="00216BE7">
        <w:rPr>
          <w:rFonts w:ascii="Book Antiqua" w:hAnsi="Book Antiqua" w:cs="Arial"/>
          <w:sz w:val="23"/>
          <w:szCs w:val="23"/>
        </w:rPr>
        <w:t xml:space="preserve">A aquisição de equipamentos e materiais permanentes </w:t>
      </w:r>
      <w:r w:rsidR="00AC734B">
        <w:rPr>
          <w:rFonts w:ascii="Book Antiqua" w:hAnsi="Book Antiqua" w:cs="Arial"/>
          <w:sz w:val="23"/>
          <w:szCs w:val="23"/>
        </w:rPr>
        <w:t>abaixo descritos</w:t>
      </w:r>
      <w:r w:rsidR="00BE6879">
        <w:rPr>
          <w:rFonts w:ascii="Book Antiqua" w:hAnsi="Book Antiqua" w:cs="Arial"/>
          <w:sz w:val="23"/>
          <w:szCs w:val="23"/>
        </w:rPr>
        <w:t xml:space="preserve">, </w:t>
      </w:r>
      <w:r w:rsidR="00AC734B">
        <w:rPr>
          <w:rFonts w:ascii="Book Antiqua" w:hAnsi="Book Antiqua" w:cs="Arial"/>
          <w:sz w:val="23"/>
          <w:szCs w:val="23"/>
        </w:rPr>
        <w:t xml:space="preserve">são itens que a Secretaria </w:t>
      </w:r>
      <w:r w:rsidR="00084D61">
        <w:rPr>
          <w:rFonts w:ascii="Book Antiqua" w:hAnsi="Book Antiqua" w:cs="Arial"/>
          <w:sz w:val="23"/>
          <w:szCs w:val="23"/>
        </w:rPr>
        <w:t xml:space="preserve">de Saúde e Assistência Social </w:t>
      </w:r>
      <w:r w:rsidR="00AC734B">
        <w:rPr>
          <w:rFonts w:ascii="Book Antiqua" w:hAnsi="Book Antiqua" w:cs="Arial"/>
          <w:sz w:val="23"/>
          <w:szCs w:val="23"/>
        </w:rPr>
        <w:t>percebe a necessidade mais urgente para poder ofertar um serviço com maior qualidade.</w:t>
      </w:r>
    </w:p>
    <w:p w:rsidR="00196442" w:rsidRPr="00216BE7" w:rsidRDefault="00AC734B" w:rsidP="00216BE7">
      <w:pPr>
        <w:jc w:val="both"/>
        <w:rPr>
          <w:rFonts w:ascii="Book Antiqua" w:hAnsi="Book Antiqua" w:cs="Arial"/>
          <w:sz w:val="23"/>
          <w:szCs w:val="23"/>
        </w:rPr>
      </w:pPr>
      <w:r w:rsidRPr="00216BE7">
        <w:rPr>
          <w:rFonts w:ascii="Book Antiqua" w:hAnsi="Book Antiqua" w:cs="Arial"/>
          <w:sz w:val="23"/>
          <w:szCs w:val="23"/>
        </w:rPr>
        <w:t xml:space="preserve"> </w:t>
      </w:r>
    </w:p>
    <w:p w:rsidR="00196442" w:rsidRPr="00216BE7" w:rsidRDefault="00216BE7" w:rsidP="00216BE7">
      <w:pPr>
        <w:widowControl w:val="0"/>
        <w:suppressAutoHyphens/>
        <w:autoSpaceDE w:val="0"/>
        <w:jc w:val="both"/>
        <w:rPr>
          <w:rFonts w:ascii="Book Antiqua" w:hAnsi="Book Antiqua" w:cs="Arial"/>
          <w:b/>
          <w:sz w:val="23"/>
          <w:szCs w:val="23"/>
        </w:rPr>
      </w:pPr>
      <w:r>
        <w:rPr>
          <w:rFonts w:ascii="Book Antiqua" w:hAnsi="Book Antiqua" w:cs="Arial"/>
          <w:b/>
          <w:sz w:val="23"/>
          <w:szCs w:val="23"/>
        </w:rPr>
        <w:t>3.</w:t>
      </w:r>
      <w:r w:rsidR="00196442" w:rsidRPr="00216BE7">
        <w:rPr>
          <w:rFonts w:ascii="Book Antiqua" w:hAnsi="Book Antiqua" w:cs="Arial"/>
          <w:b/>
          <w:sz w:val="23"/>
          <w:szCs w:val="23"/>
        </w:rPr>
        <w:t>Condições de pagamento e recurso</w:t>
      </w:r>
    </w:p>
    <w:p w:rsidR="00297705" w:rsidRPr="00A90CC3" w:rsidRDefault="00297705" w:rsidP="00297705">
      <w:pPr>
        <w:pStyle w:val="Corpodetexto"/>
        <w:rPr>
          <w:rFonts w:ascii="Book Antiqua" w:hAnsi="Book Antiqua" w:cs="Arial"/>
          <w:sz w:val="23"/>
          <w:szCs w:val="23"/>
        </w:rPr>
      </w:pPr>
      <w:r w:rsidRPr="00066751">
        <w:rPr>
          <w:rFonts w:ascii="Book Antiqua" w:hAnsi="Book Antiqua" w:cs="Arial"/>
          <w:sz w:val="23"/>
          <w:szCs w:val="23"/>
        </w:rPr>
        <w:t xml:space="preserve">O pagamento será efetuado </w:t>
      </w:r>
      <w:r w:rsidR="00AC734B">
        <w:rPr>
          <w:rFonts w:ascii="Book Antiqua" w:hAnsi="Book Antiqua" w:cs="Arial"/>
          <w:sz w:val="23"/>
          <w:szCs w:val="23"/>
        </w:rPr>
        <w:t xml:space="preserve">no prazo de trinta(30) dias, </w:t>
      </w:r>
      <w:r w:rsidRPr="00066751">
        <w:rPr>
          <w:rFonts w:ascii="Book Antiqua" w:hAnsi="Book Antiqua" w:cs="Arial"/>
          <w:sz w:val="23"/>
          <w:szCs w:val="23"/>
        </w:rPr>
        <w:t>após a entrega dos equipamentos</w:t>
      </w:r>
      <w:r w:rsidR="00A90CC3">
        <w:rPr>
          <w:rFonts w:ascii="Book Antiqua" w:hAnsi="Book Antiqua" w:cs="Arial"/>
          <w:sz w:val="23"/>
          <w:szCs w:val="23"/>
        </w:rPr>
        <w:t xml:space="preserve"> e materiais </w:t>
      </w:r>
      <w:r>
        <w:rPr>
          <w:rFonts w:ascii="Book Antiqua" w:hAnsi="Book Antiqua" w:cs="Arial"/>
          <w:sz w:val="23"/>
          <w:szCs w:val="23"/>
        </w:rPr>
        <w:t>médicos</w:t>
      </w:r>
      <w:r w:rsidR="00A90CC3">
        <w:rPr>
          <w:rFonts w:ascii="Book Antiqua" w:hAnsi="Book Antiqua" w:cs="Arial"/>
          <w:sz w:val="23"/>
          <w:szCs w:val="23"/>
        </w:rPr>
        <w:t xml:space="preserve"> e odontológicos</w:t>
      </w:r>
      <w:r w:rsidRPr="00066751">
        <w:rPr>
          <w:rFonts w:ascii="Book Antiqua" w:hAnsi="Book Antiqua" w:cs="Arial"/>
          <w:sz w:val="23"/>
          <w:szCs w:val="23"/>
        </w:rPr>
        <w:t xml:space="preserve">, mediante apresentação da Nota Fiscal/Fatura correspondente, com a aprovação da Secretaria de Saúde </w:t>
      </w:r>
      <w:r w:rsidRPr="00066751">
        <w:rPr>
          <w:rFonts w:ascii="Book Antiqua" w:hAnsi="Book Antiqua" w:cs="Book Antiqua"/>
          <w:sz w:val="23"/>
          <w:szCs w:val="23"/>
          <w:lang w:val="pt-PT"/>
        </w:rPr>
        <w:t>e Assistência Social,</w:t>
      </w:r>
      <w:r w:rsidRPr="00066751">
        <w:rPr>
          <w:rFonts w:ascii="Book Antiqua" w:hAnsi="Book Antiqua" w:cs="Arial"/>
          <w:sz w:val="23"/>
          <w:szCs w:val="23"/>
        </w:rPr>
        <w:t xml:space="preserve"> correndo a despesa na Secretaria de Saúde e Assistência Social </w:t>
      </w:r>
      <w:r w:rsidRPr="00066751">
        <w:rPr>
          <w:rFonts w:ascii="Book Antiqua" w:hAnsi="Book Antiqua" w:cs="Arial"/>
          <w:color w:val="000000"/>
          <w:sz w:val="23"/>
          <w:szCs w:val="23"/>
        </w:rPr>
        <w:t xml:space="preserve">– </w:t>
      </w:r>
      <w:r w:rsidRPr="00A90CC3">
        <w:rPr>
          <w:rFonts w:ascii="Book Antiqua" w:hAnsi="Book Antiqua" w:cs="Arial"/>
          <w:sz w:val="23"/>
          <w:szCs w:val="23"/>
        </w:rPr>
        <w:t>recu</w:t>
      </w:r>
      <w:r w:rsidR="001F5B04" w:rsidRPr="00A90CC3">
        <w:rPr>
          <w:rFonts w:ascii="Book Antiqua" w:hAnsi="Book Antiqua" w:cs="Arial"/>
          <w:sz w:val="23"/>
          <w:szCs w:val="23"/>
        </w:rPr>
        <w:t>r</w:t>
      </w:r>
      <w:r w:rsidRPr="00A90CC3">
        <w:rPr>
          <w:rFonts w:ascii="Book Antiqua" w:hAnsi="Book Antiqua" w:cs="Arial"/>
          <w:sz w:val="23"/>
          <w:szCs w:val="23"/>
        </w:rPr>
        <w:t xml:space="preserve">so  </w:t>
      </w:r>
      <w:r w:rsidR="00084D61" w:rsidRPr="00A90CC3">
        <w:rPr>
          <w:rFonts w:ascii="Book Antiqua" w:hAnsi="Book Antiqua" w:cs="Arial"/>
          <w:sz w:val="23"/>
          <w:szCs w:val="23"/>
        </w:rPr>
        <w:t xml:space="preserve">de </w:t>
      </w:r>
      <w:r w:rsidRPr="00A90CC3">
        <w:rPr>
          <w:rFonts w:ascii="Book Antiqua" w:hAnsi="Book Antiqua" w:cs="Arial"/>
          <w:sz w:val="23"/>
          <w:szCs w:val="23"/>
        </w:rPr>
        <w:t>Emenda Parlamentar –12104.575000/1140-04 -  49</w:t>
      </w:r>
      <w:r w:rsidR="00084D61" w:rsidRPr="00A90CC3">
        <w:rPr>
          <w:rFonts w:ascii="Book Antiqua" w:hAnsi="Book Antiqua" w:cs="Arial"/>
          <w:sz w:val="23"/>
          <w:szCs w:val="23"/>
        </w:rPr>
        <w:t>31</w:t>
      </w:r>
      <w:r w:rsidRPr="00A90CC3">
        <w:rPr>
          <w:rFonts w:ascii="Book Antiqua" w:hAnsi="Book Antiqua" w:cs="Arial"/>
          <w:sz w:val="23"/>
          <w:szCs w:val="23"/>
        </w:rPr>
        <w:t xml:space="preserve"> – ERSAB - 4.4.90.52.00.00.00 – Equipamentos e Material Permanente</w:t>
      </w:r>
    </w:p>
    <w:p w:rsidR="00820553" w:rsidRPr="00066751" w:rsidRDefault="00820553" w:rsidP="003575D7">
      <w:pPr>
        <w:tabs>
          <w:tab w:val="left" w:pos="1418"/>
          <w:tab w:val="left" w:pos="4253"/>
        </w:tabs>
        <w:spacing w:line="200" w:lineRule="atLeast"/>
        <w:rPr>
          <w:rFonts w:ascii="Book Antiqua" w:hAnsi="Book Antiqua" w:cs="Arial"/>
          <w:sz w:val="23"/>
          <w:szCs w:val="23"/>
        </w:rPr>
      </w:pPr>
    </w:p>
    <w:p w:rsidR="00407922" w:rsidRDefault="003575D7" w:rsidP="003575D7">
      <w:pPr>
        <w:tabs>
          <w:tab w:val="left" w:pos="1418"/>
          <w:tab w:val="left" w:pos="4253"/>
        </w:tabs>
        <w:spacing w:line="200" w:lineRule="atLeast"/>
        <w:rPr>
          <w:rFonts w:ascii="Book Antiqua" w:hAnsi="Book Antiqua"/>
          <w:b/>
          <w:bCs/>
          <w:sz w:val="23"/>
          <w:szCs w:val="23"/>
        </w:rPr>
      </w:pPr>
      <w:r w:rsidRPr="00066751">
        <w:rPr>
          <w:rFonts w:ascii="Book Antiqua" w:hAnsi="Book Antiqua" w:cs="Arial"/>
          <w:sz w:val="23"/>
          <w:szCs w:val="23"/>
        </w:rPr>
        <w:t xml:space="preserve"> </w:t>
      </w:r>
      <w:r w:rsidRPr="00066751">
        <w:rPr>
          <w:rFonts w:ascii="Book Antiqua" w:hAnsi="Book Antiqua"/>
          <w:b/>
          <w:sz w:val="23"/>
          <w:szCs w:val="23"/>
        </w:rPr>
        <w:t>5</w:t>
      </w:r>
      <w:r w:rsidR="00082509">
        <w:rPr>
          <w:rFonts w:ascii="Book Antiqua" w:hAnsi="Book Antiqua"/>
          <w:b/>
          <w:bCs/>
          <w:sz w:val="23"/>
          <w:szCs w:val="23"/>
        </w:rPr>
        <w:t>. Relação de equipamentos</w:t>
      </w:r>
      <w:r w:rsidRPr="00066751">
        <w:rPr>
          <w:rFonts w:ascii="Book Antiqua" w:hAnsi="Book Antiqua"/>
          <w:b/>
          <w:bCs/>
          <w:sz w:val="23"/>
          <w:szCs w:val="23"/>
        </w:rPr>
        <w:t>:</w:t>
      </w:r>
    </w:p>
    <w:tbl>
      <w:tblPr>
        <w:tblW w:w="90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496"/>
        <w:gridCol w:w="6311"/>
        <w:gridCol w:w="851"/>
        <w:gridCol w:w="1344"/>
      </w:tblGrid>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b/>
                <w:sz w:val="23"/>
                <w:szCs w:val="23"/>
              </w:rPr>
            </w:pPr>
            <w:r w:rsidRPr="00082509">
              <w:rPr>
                <w:rFonts w:ascii="Book Antiqua" w:hAnsi="Book Antiqua"/>
                <w:b/>
                <w:sz w:val="23"/>
                <w:szCs w:val="23"/>
              </w:rPr>
              <w:t>Item</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b/>
                <w:sz w:val="23"/>
                <w:szCs w:val="23"/>
              </w:rPr>
            </w:pPr>
            <w:r w:rsidRPr="00082509">
              <w:rPr>
                <w:rFonts w:ascii="Book Antiqua" w:hAnsi="Book Antiqua"/>
                <w:b/>
                <w:sz w:val="23"/>
                <w:szCs w:val="23"/>
              </w:rPr>
              <w:t>Descrição</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b/>
                <w:sz w:val="23"/>
                <w:szCs w:val="23"/>
              </w:rPr>
            </w:pPr>
            <w:r w:rsidRPr="00082509">
              <w:rPr>
                <w:rFonts w:ascii="Book Antiqua" w:hAnsi="Book Antiqua"/>
                <w:b/>
                <w:sz w:val="23"/>
                <w:szCs w:val="23"/>
              </w:rPr>
              <w:t>Qtd</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082509" w:rsidP="00C45291">
            <w:pPr>
              <w:rPr>
                <w:rFonts w:ascii="Book Antiqua" w:hAnsi="Book Antiqua"/>
                <w:b/>
                <w:sz w:val="23"/>
                <w:szCs w:val="23"/>
              </w:rPr>
            </w:pPr>
            <w:r>
              <w:rPr>
                <w:rFonts w:ascii="Book Antiqua" w:hAnsi="Book Antiqua"/>
                <w:b/>
                <w:sz w:val="23"/>
                <w:szCs w:val="23"/>
              </w:rPr>
              <w:t>Vl unit</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andador fixo de aluminio(dobravel) com rodas, sete niveis de regulagem de altura duas barras centrais em aco . Fabricado em aluminio anodizado espelhado. Indicado para pessoas de 1,50m a 2,00m. Resistente ate 130kg. Dobravel, atraves de 1 so pino de ajuste, com protecao para facilitar o manuseio, manopla fabricada em material macio, ponteiras em borracha com peça metalica interna para reduzir o desgaste Possibilidade de utilizacao com rodas ou com as ponteiras tradicionais. Altura mínima: 81,5 cm, Altura máxima: 96cm, Peso: 3,000Kg. Garantia de 12 meses e comprovação de registro na Anvisa.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3</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3E27DA" w:rsidP="00C45291">
            <w:pPr>
              <w:rPr>
                <w:rFonts w:ascii="Book Antiqua" w:hAnsi="Book Antiqua"/>
                <w:sz w:val="23"/>
                <w:szCs w:val="23"/>
              </w:rPr>
            </w:pPr>
            <w:r>
              <w:rPr>
                <w:rFonts w:ascii="Book Antiqua" w:hAnsi="Book Antiqua"/>
                <w:sz w:val="23"/>
                <w:szCs w:val="23"/>
              </w:rPr>
              <w:t>R$ 199,00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2</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Aparelho de pressão adulto(esfignomanometro) Incluso: 1 Manômetro 0 - 300 mmHg (52 x 98 x 35,5 mm) de alta precisão;1 Braçadeira (145 x 530 mm com manguito em PVC de uso adulto (Circunferência de 18 até 35cm) com fecho de velcro; 1 Válvula de deflação; 1 Pêra; 1 Estetoscópio simples na cor preta; 1 Estojo para viagem. Material na cor azul ou preto. Garantia do equipamento de no mínimo 2 anos. Aprovado pelo Inmetro. Registro na ANVISA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15</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3E27DA" w:rsidP="00C45291">
            <w:pPr>
              <w:rPr>
                <w:rFonts w:ascii="Book Antiqua" w:hAnsi="Book Antiqua"/>
                <w:sz w:val="23"/>
                <w:szCs w:val="23"/>
              </w:rPr>
            </w:pPr>
            <w:r>
              <w:rPr>
                <w:rFonts w:ascii="Book Antiqua" w:hAnsi="Book Antiqua"/>
                <w:sz w:val="23"/>
                <w:szCs w:val="23"/>
              </w:rPr>
              <w:t>R$ 149,00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3</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Aparelho de raio-x odontologico com braço articulável com movimentação vertical e horizontal, base em ferro fundido, rodas confeccionadas em acrílico de alta resistência, com freio para travamento, com colimador de chumbo de 1mm que direciona os raios para o objetivo radiográgico principal. Funcionamento em 127 e 220 volts (conversão manual). Comando Eletrônico Digital Microprocessado Centesimal. Cabeçote de Raios X com ampola totalmente imersa em óleo </w:t>
            </w:r>
            <w:r w:rsidRPr="00082509">
              <w:rPr>
                <w:rFonts w:ascii="Book Antiqua" w:hAnsi="Book Antiqua"/>
                <w:sz w:val="23"/>
                <w:szCs w:val="23"/>
              </w:rPr>
              <w:lastRenderedPageBreak/>
              <w:t xml:space="preserve">isolante especial, fechado à vácuo, Cabo espiralado que permite o disparo em até 5mts de distância, articulações com movimentos de 360º, Pintura com tinta poliuretana . Tempo de exposição: 0.07 a 3 seg. Intensidade de corrente do Tubo: 8 mA. Foco: 0.8 x 0.8 mm. Garantia de 24 meses. Registro na ANVISA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lastRenderedPageBreak/>
              <w:t>1</w:t>
            </w:r>
            <w:r>
              <w:rPr>
                <w:rFonts w:ascii="Book Antiqua" w:hAnsi="Book Antiqua"/>
                <w:sz w:val="23"/>
                <w:szCs w:val="23"/>
              </w:rPr>
              <w:t>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3E27DA" w:rsidP="00C45291">
            <w:pPr>
              <w:rPr>
                <w:rFonts w:ascii="Book Antiqua" w:hAnsi="Book Antiqua"/>
                <w:sz w:val="23"/>
                <w:szCs w:val="23"/>
              </w:rPr>
            </w:pPr>
            <w:r>
              <w:rPr>
                <w:rFonts w:ascii="Book Antiqua" w:hAnsi="Book Antiqua"/>
                <w:sz w:val="23"/>
                <w:szCs w:val="23"/>
              </w:rPr>
              <w:t>R$ 8.364,00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lastRenderedPageBreak/>
              <w:t>4</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Biombo triplo com rodinhas, estrutura em aço carbono, pintura em epóxi, dobrável em 3 partes, divisoes em tecido; Dimensões 175.0 cm x 54.0 cm x 181.0 cm (C x L x A). Peso aprox: 9.5 kg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4</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2B1873" w:rsidP="00C45291">
            <w:pPr>
              <w:rPr>
                <w:rFonts w:ascii="Book Antiqua" w:hAnsi="Book Antiqua"/>
                <w:sz w:val="23"/>
                <w:szCs w:val="23"/>
              </w:rPr>
            </w:pPr>
            <w:r>
              <w:rPr>
                <w:rFonts w:ascii="Book Antiqua" w:hAnsi="Book Antiqua"/>
                <w:sz w:val="23"/>
                <w:szCs w:val="23"/>
              </w:rPr>
              <w:t>R$ 395,00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5</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cinta multiuso para bolsa termica anatomica para aplicacoes nos membros e articulacoes, costas e ombros, ajustável, acabamento reforçado revestimento têxtil: 100% poliamida, revestimento interno: 100% borracha (Neoprene, SBR, NR).Cinta na Cor Preta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4</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2B1873" w:rsidP="00C45291">
            <w:pPr>
              <w:rPr>
                <w:rFonts w:ascii="Book Antiqua" w:hAnsi="Book Antiqua"/>
                <w:sz w:val="23"/>
                <w:szCs w:val="23"/>
              </w:rPr>
            </w:pPr>
            <w:r>
              <w:rPr>
                <w:rFonts w:ascii="Book Antiqua" w:hAnsi="Book Antiqua"/>
                <w:sz w:val="23"/>
                <w:szCs w:val="23"/>
              </w:rPr>
              <w:t>R$ 69,90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6</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Colposcopio binocular para exames ginecologicos Características: - Cabeça optica estereoscopica com regulagem de altura e distancia; Imagem de alta definicao obtida atraves de prismas e lentes de cristal; Binoculo reto e angulado proporcionando maior nitidez da imagem; Focalizacao ajustavel atraves da macro regulagem realizada com a movimentacao da estativa e da micro regulagem de distancia realizada por ajuste manual atraves da alavanca lateral com cremalheira; Macro regulagem de altura entre a minima de 85 ate a máxima de 130 cm e a micro regulagem de altura pela alavanca lateral com cremalheira; Alta resolucao com distancia focal de 300 m; Diametro do campo de visao: 22 mm e campo iluminado 40 mm; Oculares: Grande angular 12,5 x, uma fixa outra movel e regulavel atraves do ajuste de dioptrias, utilizada para que sejam coincidentes a linha de visao com precisao da DIP (distancia interpupilar) regulável; Aumento fixo de 16 vezes proporcionado excelente definicao da imagem; Braço articulado ( também chamado de pontografico), montado sobre a estativa de chao, podendo ser afastado da mesa ginecologica quando nao estiver em uso; Alimentacao: 110 v ou 220 v v. 50/60 Hz; Fonte de luz de intensidade regulavel; Iluminacao atraves de LED; Permite a regulagem da intensidade de luz atraves do potenciometro ou dimmer. Pintura epoxi a 250°C ; Dimensões aprox (L.P.A.) 50 x 50 x 130 cm; Peso aprox. 15 kg; Conforme normas: NBR-IEC 60.601-1 e NBR-IEC 60.601-1-2. Garantia de 12 meses. Registro na ANVISA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3E27DA" w:rsidP="00C45291">
            <w:pPr>
              <w:rPr>
                <w:rFonts w:ascii="Book Antiqua" w:hAnsi="Book Antiqua"/>
                <w:sz w:val="23"/>
                <w:szCs w:val="23"/>
              </w:rPr>
            </w:pPr>
            <w:r>
              <w:rPr>
                <w:rFonts w:ascii="Book Antiqua" w:hAnsi="Book Antiqua"/>
                <w:sz w:val="23"/>
                <w:szCs w:val="23"/>
              </w:rPr>
              <w:t>R$ 9.788,80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7</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eletrocardiografo digital tela de ECG em LCD dobravel, configuracao de parametros; alta resolucao em impressao termo sensivel; bateria de litio recarregavel interna, com suprimento de energia; teclado de membrana bem projetado; entrada/saida de dados e porta de comunicacao RS232; interface USB para transferencia de dados de paciente para um pen drive; compatível com impressora externa jato de </w:t>
            </w:r>
            <w:r w:rsidRPr="00082509">
              <w:rPr>
                <w:rFonts w:ascii="Book Antiqua" w:hAnsi="Book Antiqua"/>
                <w:sz w:val="23"/>
                <w:szCs w:val="23"/>
              </w:rPr>
              <w:lastRenderedPageBreak/>
              <w:t xml:space="preserve">tinta; filtros digitais completos: linha de base corrente, rede eletrica e tremor muscular; selecao operacional: automatico/manual; operacao em apenas um toque; impressoes de copias adicionais do ultimo auto ECG; indicacao no display de desconexao; formatos de impressoes selecionaveis: 3 canais padroes, ritmo de derivacao, formato de impressao; medidas automaticas dos parametros de ECG; programas de interpretacao (opcional). Acessórios: 1 (um) cabo paciente de 10 vias; 2 (dois) eletrodos tipo clip para braços; 2 (dois) eletrodos tipo clip para pernas; 6 (seis) eletrodos precordiais; 10 (dez) rolo de papel. Deve vir acompanhado de manual de instrucoes em portugues. Deve ter conprovação de registro na Anvisa e Garantia de no Mínimo 12 meses. Cor Branca.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lastRenderedPageBreak/>
              <w:t>2</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44706C" w:rsidP="00C45291">
            <w:pPr>
              <w:rPr>
                <w:rFonts w:ascii="Book Antiqua" w:hAnsi="Book Antiqua"/>
                <w:sz w:val="23"/>
                <w:szCs w:val="23"/>
              </w:rPr>
            </w:pPr>
            <w:r>
              <w:rPr>
                <w:rFonts w:ascii="Book Antiqua" w:hAnsi="Book Antiqua"/>
                <w:sz w:val="23"/>
                <w:szCs w:val="23"/>
              </w:rPr>
              <w:t>R$ 6.900,00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lastRenderedPageBreak/>
              <w:t>8</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Mascara facial para oxigenoterapia adulto com sistema de "Venturi". Conjunto contendo: mascara facial alongada tamanho adulto, confeccionada em vinil macio e transparente, com formato anatomico sob o queixo, e anel metálico que permite melhor ajuste à face do paciente. Diluidores codificados em seis cores para diferentes concentrações de 24%, 28%, 31%, 35%, 40%, 50%; adaptador acrílico para entrada de nebulização de alta performance, tubo flexível para conexão dos diluidores, e tubo de oxigênio com 2,10 de comprimento com conector universal. Garantia de 12 meses. </w:t>
            </w:r>
            <w:r w:rsidR="00A90CC3">
              <w:rPr>
                <w:rFonts w:ascii="Book Antiqua" w:hAnsi="Book Antiqua"/>
                <w:sz w:val="23"/>
                <w:szCs w:val="23"/>
              </w:rPr>
              <w:t>Registro na Anvisa</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2</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153FB2" w:rsidP="00C45291">
            <w:pPr>
              <w:rPr>
                <w:rFonts w:ascii="Book Antiqua" w:hAnsi="Book Antiqua"/>
                <w:sz w:val="23"/>
                <w:szCs w:val="23"/>
              </w:rPr>
            </w:pPr>
            <w:r>
              <w:rPr>
                <w:rFonts w:ascii="Book Antiqua" w:hAnsi="Book Antiqua"/>
                <w:sz w:val="23"/>
                <w:szCs w:val="23"/>
              </w:rPr>
              <w:t>R$ 49,00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9</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Máscara facial</w:t>
            </w:r>
            <w:r w:rsidR="002B1873">
              <w:rPr>
                <w:rFonts w:ascii="Book Antiqua" w:hAnsi="Book Antiqua"/>
                <w:sz w:val="23"/>
                <w:szCs w:val="23"/>
              </w:rPr>
              <w:t xml:space="preserve"> </w:t>
            </w:r>
            <w:r w:rsidRPr="00082509">
              <w:rPr>
                <w:rFonts w:ascii="Book Antiqua" w:hAnsi="Book Antiqua"/>
                <w:sz w:val="23"/>
                <w:szCs w:val="23"/>
              </w:rPr>
              <w:t xml:space="preserve">pediatrica para oxigenioterapia com sistema de "Venturi". Conjunto contendo: mascara facial alongada tamanho pediatrico, confeccionada em vinil macio e transparente, com formato anatomico sob-o-queixo, e anel metálico que permite melhor ajuste à face do paciente. Diluidores codificados em seis cores para diferentes concentrações de 24%, 28%, 31%, 35%, 40%, 50%; adaptador acrílico para entrada de nebulizacao de alta performance, tubo flexivel para conexao dos diluidores, e tubo de oxigenio com 2,10 de comprimento com conector universal. Garantia de 12 meses. </w:t>
            </w:r>
            <w:r w:rsidR="00A90CC3">
              <w:rPr>
                <w:rFonts w:ascii="Book Antiqua" w:hAnsi="Book Antiqua"/>
                <w:sz w:val="23"/>
                <w:szCs w:val="23"/>
              </w:rPr>
              <w:t>Registro na Anvisa</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3</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153FB2" w:rsidP="00C45291">
            <w:pPr>
              <w:rPr>
                <w:rFonts w:ascii="Book Antiqua" w:hAnsi="Book Antiqua"/>
                <w:sz w:val="23"/>
                <w:szCs w:val="23"/>
              </w:rPr>
            </w:pPr>
            <w:r>
              <w:rPr>
                <w:rFonts w:ascii="Book Antiqua" w:hAnsi="Book Antiqua"/>
                <w:sz w:val="23"/>
                <w:szCs w:val="23"/>
              </w:rPr>
              <w:t>R$ 49,00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10</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muleta canadense(par) articulada, tamanho unico, altura para usuarios entre 1,50 a 2,00m. suportar peso ate 130 kg. Quatro regulagens de altura na parte superior e dez regulagens de altura na parte inferior, ajuste ao tamanho do braço, apoio de braco em polipropileno, ponteiras em borracha com peça metalica interna que reduz o desgaste e aumenta a durabilidade, fabricada em aluminio anodizado espelhado, que nao risca e nao perde o brilho. Parte metalica em aluminio, Braçadeira em polipropileno, Ponteira em borracha, Revestimento do punho em policloreto de vinila. Cor: Cinza. Produto deve ter comprovacao de registro na Anvisa e 12 meses de garantia contra defeitos da mesma.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10</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153FB2" w:rsidP="00C45291">
            <w:pPr>
              <w:rPr>
                <w:rFonts w:ascii="Book Antiqua" w:hAnsi="Book Antiqua"/>
                <w:sz w:val="23"/>
                <w:szCs w:val="23"/>
              </w:rPr>
            </w:pPr>
            <w:r>
              <w:rPr>
                <w:rFonts w:ascii="Book Antiqua" w:hAnsi="Book Antiqua"/>
                <w:sz w:val="23"/>
                <w:szCs w:val="23"/>
              </w:rPr>
              <w:t>R$ 68,00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11</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ponteira de borracha para muleta com furo de 1 polegada </w:t>
            </w:r>
            <w:r w:rsidRPr="00082509">
              <w:rPr>
                <w:rFonts w:ascii="Book Antiqua" w:hAnsi="Book Antiqua"/>
                <w:sz w:val="23"/>
                <w:szCs w:val="23"/>
              </w:rPr>
              <w:lastRenderedPageBreak/>
              <w:t xml:space="preserve">(25mm). Peso unitario 53gr, aderente a qualquer tipo de piso, mesmo quando molhado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lastRenderedPageBreak/>
              <w:t>20</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153FB2" w:rsidP="00C45291">
            <w:pPr>
              <w:rPr>
                <w:rFonts w:ascii="Book Antiqua" w:hAnsi="Book Antiqua"/>
                <w:sz w:val="23"/>
                <w:szCs w:val="23"/>
              </w:rPr>
            </w:pPr>
            <w:r>
              <w:rPr>
                <w:rFonts w:ascii="Book Antiqua" w:hAnsi="Book Antiqua"/>
                <w:sz w:val="23"/>
                <w:szCs w:val="23"/>
              </w:rPr>
              <w:t>R$  4,90</w:t>
            </w:r>
          </w:p>
        </w:tc>
      </w:tr>
      <w:tr w:rsidR="00082509" w:rsidRPr="00082509" w:rsidTr="00082509">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lastRenderedPageBreak/>
              <w:t>12</w:t>
            </w:r>
          </w:p>
        </w:tc>
        <w:tc>
          <w:tcPr>
            <w:tcW w:w="631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082509">
            <w:pPr>
              <w:jc w:val="both"/>
              <w:rPr>
                <w:rFonts w:ascii="Book Antiqua" w:hAnsi="Book Antiqua"/>
                <w:sz w:val="23"/>
                <w:szCs w:val="23"/>
              </w:rPr>
            </w:pPr>
            <w:r w:rsidRPr="00082509">
              <w:rPr>
                <w:rFonts w:ascii="Book Antiqua" w:hAnsi="Book Antiqua"/>
                <w:sz w:val="23"/>
                <w:szCs w:val="23"/>
              </w:rPr>
              <w:t xml:space="preserve">Reanimador manual adulto - kit contendo reanimador reutilizável, máscara, bolsa reservatório e tubo de oxigênio, livres de látex, em silicone 100% grau médico, Balão de silicone de excelente expansão e sua flexibilidade permite utilizar com a ponta dos dedos, conexão rotativa que evite que o tubo endotraqueal se desconecte quando o operador mudar de posição, válvula pop-off com limite de pressão ajustada e quando necessário, permite regulagem ou bloqueio; para adulto e crianças com peso acima de 30 kg; Balão de silicone 1.800ml com válvula pop-off, Volume de Entrega (Volume sistólico)aprox 1060 ml; Reservatório aprox 2700 ml; Resitência expiratória/inspiratória: 2cm H2O/3cm H2O; Espaço morto: Menor que 7,0 ml; Limitador de Pressão: 40 ou 60 cm H2O; Temperatura Opercional: -18ºC a 50ºC; Tubo de oxigênio de 2,10m. Válvulas e conexões em polisulfona. garantia de 1ano. Registro na ANVISA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82509" w:rsidRPr="00082509" w:rsidRDefault="00082509" w:rsidP="00C45291">
            <w:pPr>
              <w:rPr>
                <w:rFonts w:ascii="Book Antiqua" w:hAnsi="Book Antiqua"/>
                <w:sz w:val="23"/>
                <w:szCs w:val="23"/>
              </w:rPr>
            </w:pPr>
            <w:r w:rsidRPr="00082509">
              <w:rPr>
                <w:rFonts w:ascii="Book Antiqua" w:hAnsi="Book Antiqua"/>
                <w:sz w:val="23"/>
                <w:szCs w:val="23"/>
              </w:rPr>
              <w:t>1</w:t>
            </w:r>
            <w:r>
              <w:rPr>
                <w:rFonts w:ascii="Book Antiqua" w:hAnsi="Book Antiqua"/>
                <w:sz w:val="23"/>
                <w:szCs w:val="23"/>
              </w:rPr>
              <w:t xml:space="preserve"> un</w:t>
            </w:r>
          </w:p>
        </w:tc>
        <w:tc>
          <w:tcPr>
            <w:tcW w:w="1344" w:type="dxa"/>
            <w:tcBorders>
              <w:top w:val="single" w:sz="2" w:space="0" w:color="000000"/>
              <w:left w:val="single" w:sz="2" w:space="0" w:color="000000"/>
              <w:bottom w:val="single" w:sz="2" w:space="0" w:color="000000"/>
              <w:right w:val="single" w:sz="2" w:space="0" w:color="000000"/>
            </w:tcBorders>
          </w:tcPr>
          <w:p w:rsidR="00082509" w:rsidRPr="00082509" w:rsidRDefault="00153FB2" w:rsidP="00C45291">
            <w:pPr>
              <w:rPr>
                <w:rFonts w:ascii="Book Antiqua" w:hAnsi="Book Antiqua"/>
                <w:sz w:val="23"/>
                <w:szCs w:val="23"/>
              </w:rPr>
            </w:pPr>
            <w:r>
              <w:rPr>
                <w:rFonts w:ascii="Book Antiqua" w:hAnsi="Book Antiqua"/>
                <w:sz w:val="23"/>
                <w:szCs w:val="23"/>
              </w:rPr>
              <w:t>R$</w:t>
            </w:r>
            <w:r w:rsidR="00AE3EC3">
              <w:rPr>
                <w:rFonts w:ascii="Book Antiqua" w:hAnsi="Book Antiqua"/>
                <w:sz w:val="23"/>
                <w:szCs w:val="23"/>
              </w:rPr>
              <w:t xml:space="preserve"> 250,00</w:t>
            </w:r>
          </w:p>
        </w:tc>
      </w:tr>
    </w:tbl>
    <w:p w:rsidR="00082509" w:rsidRPr="00082509" w:rsidRDefault="00082509" w:rsidP="003575D7">
      <w:pPr>
        <w:tabs>
          <w:tab w:val="left" w:pos="1418"/>
          <w:tab w:val="left" w:pos="4253"/>
        </w:tabs>
        <w:spacing w:line="200" w:lineRule="atLeast"/>
        <w:rPr>
          <w:rFonts w:ascii="Book Antiqua" w:hAnsi="Book Antiqua"/>
          <w:b/>
          <w:bCs/>
          <w:sz w:val="23"/>
          <w:szCs w:val="23"/>
        </w:rPr>
      </w:pPr>
    </w:p>
    <w:p w:rsidR="004773D5" w:rsidRDefault="004773D5" w:rsidP="003575D7">
      <w:pPr>
        <w:tabs>
          <w:tab w:val="left" w:pos="1418"/>
          <w:tab w:val="left" w:pos="4253"/>
        </w:tabs>
        <w:spacing w:line="200" w:lineRule="atLeast"/>
        <w:rPr>
          <w:rFonts w:ascii="Book Antiqua" w:hAnsi="Book Antiqua"/>
          <w:bCs/>
          <w:sz w:val="23"/>
          <w:szCs w:val="23"/>
        </w:rPr>
      </w:pPr>
    </w:p>
    <w:p w:rsidR="00C17DD9" w:rsidRDefault="00C17DD9"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p w:rsidR="00002112" w:rsidRDefault="00002112" w:rsidP="005A0343">
      <w:pPr>
        <w:jc w:val="both"/>
        <w:rPr>
          <w:rFonts w:ascii="Book Antiqua" w:hAnsi="Book Antiqua" w:cs="Arial"/>
          <w:i/>
          <w:iCs/>
          <w:sz w:val="23"/>
          <w:szCs w:val="23"/>
        </w:rPr>
      </w:pPr>
    </w:p>
    <w:sectPr w:rsidR="00002112" w:rsidSect="002B1873">
      <w:footerReference w:type="even" r:id="rId8"/>
      <w:footerReference w:type="default" r:id="rId9"/>
      <w:pgSz w:w="11906" w:h="16838" w:code="9"/>
      <w:pgMar w:top="1985" w:right="1134" w:bottom="567"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FE" w:rsidRDefault="00AA6EFE">
      <w:r>
        <w:separator/>
      </w:r>
    </w:p>
  </w:endnote>
  <w:endnote w:type="continuationSeparator" w:id="0">
    <w:p w:rsidR="00AA6EFE" w:rsidRDefault="00AA6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81" w:rsidRDefault="007307E7" w:rsidP="00FB0048">
    <w:pPr>
      <w:pStyle w:val="Rodap"/>
      <w:framePr w:wrap="around" w:vAnchor="text" w:hAnchor="margin" w:xAlign="right" w:y="1"/>
      <w:rPr>
        <w:rStyle w:val="Nmerodepgina"/>
      </w:rPr>
    </w:pPr>
    <w:r>
      <w:rPr>
        <w:rStyle w:val="Nmerodepgina"/>
      </w:rPr>
      <w:fldChar w:fldCharType="begin"/>
    </w:r>
    <w:r w:rsidR="006D3181">
      <w:rPr>
        <w:rStyle w:val="Nmerodepgina"/>
      </w:rPr>
      <w:instrText xml:space="preserve">PAGE  </w:instrText>
    </w:r>
    <w:r>
      <w:rPr>
        <w:rStyle w:val="Nmerodepgina"/>
      </w:rPr>
      <w:fldChar w:fldCharType="end"/>
    </w:r>
  </w:p>
  <w:p w:rsidR="006D3181" w:rsidRDefault="006D3181" w:rsidP="00FB004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81" w:rsidRDefault="007307E7" w:rsidP="00FB0048">
    <w:pPr>
      <w:pStyle w:val="Rodap"/>
      <w:framePr w:wrap="around" w:vAnchor="text" w:hAnchor="margin" w:xAlign="right" w:y="1"/>
      <w:rPr>
        <w:rStyle w:val="Nmerodepgina"/>
      </w:rPr>
    </w:pPr>
    <w:r>
      <w:rPr>
        <w:rStyle w:val="Nmerodepgina"/>
      </w:rPr>
      <w:fldChar w:fldCharType="begin"/>
    </w:r>
    <w:r w:rsidR="006D3181">
      <w:rPr>
        <w:rStyle w:val="Nmerodepgina"/>
      </w:rPr>
      <w:instrText xml:space="preserve">PAGE  </w:instrText>
    </w:r>
    <w:r>
      <w:rPr>
        <w:rStyle w:val="Nmerodepgina"/>
      </w:rPr>
      <w:fldChar w:fldCharType="separate"/>
    </w:r>
    <w:r w:rsidR="002B1873">
      <w:rPr>
        <w:rStyle w:val="Nmerodepgina"/>
        <w:noProof/>
      </w:rPr>
      <w:t>21</w:t>
    </w:r>
    <w:r>
      <w:rPr>
        <w:rStyle w:val="Nmerodepgina"/>
      </w:rPr>
      <w:fldChar w:fldCharType="end"/>
    </w:r>
  </w:p>
  <w:p w:rsidR="006D3181" w:rsidRDefault="006D3181" w:rsidP="00FB004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FE" w:rsidRDefault="00AA6EFE">
      <w:r>
        <w:separator/>
      </w:r>
    </w:p>
  </w:footnote>
  <w:footnote w:type="continuationSeparator" w:id="0">
    <w:p w:rsidR="00AA6EFE" w:rsidRDefault="00AA6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B25"/>
    <w:multiLevelType w:val="hybridMultilevel"/>
    <w:tmpl w:val="100E6C16"/>
    <w:lvl w:ilvl="0" w:tplc="39AE261A">
      <w:start w:val="51"/>
      <w:numFmt w:val="bullet"/>
      <w:lvlText w:val=""/>
      <w:lvlJc w:val="left"/>
      <w:pPr>
        <w:tabs>
          <w:tab w:val="num" w:pos="720"/>
        </w:tabs>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nsid w:val="22C0485A"/>
    <w:multiLevelType w:val="hybridMultilevel"/>
    <w:tmpl w:val="F61C340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nsid w:val="39E25801"/>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nsid w:val="413C6AE8"/>
    <w:multiLevelType w:val="hybridMultilevel"/>
    <w:tmpl w:val="DE12EE5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E10128A"/>
    <w:multiLevelType w:val="hybridMultilevel"/>
    <w:tmpl w:val="238E419E"/>
    <w:lvl w:ilvl="0" w:tplc="944ED938">
      <w:start w:val="1"/>
      <w:numFmt w:val="lowerLetter"/>
      <w:lvlText w:val="%1)"/>
      <w:lvlJc w:val="left"/>
      <w:pPr>
        <w:ind w:left="720" w:hanging="360"/>
      </w:pPr>
      <w:rPr>
        <w:rFonts w:cs="Times New Roman"/>
        <w:b/>
        <w:bCs/>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54A05794"/>
    <w:multiLevelType w:val="multilevel"/>
    <w:tmpl w:val="865290A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52F2CEB"/>
    <w:multiLevelType w:val="hybridMultilevel"/>
    <w:tmpl w:val="2FF4F86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nsid w:val="6D8378F7"/>
    <w:multiLevelType w:val="hybridMultilevel"/>
    <w:tmpl w:val="60DC661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56004"/>
    <w:multiLevelType w:val="multilevel"/>
    <w:tmpl w:val="9DD2FFC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771E9"/>
    <w:multiLevelType w:val="hybridMultilevel"/>
    <w:tmpl w:val="0DDAD340"/>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9"/>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4578">
      <o:colormenu v:ext="edit" fillcolor="none [3212]"/>
    </o:shapedefaults>
  </w:hdrShapeDefaults>
  <w:footnotePr>
    <w:footnote w:id="-1"/>
    <w:footnote w:id="0"/>
  </w:footnotePr>
  <w:endnotePr>
    <w:endnote w:id="-1"/>
    <w:endnote w:id="0"/>
  </w:endnotePr>
  <w:compat/>
  <w:rsids>
    <w:rsidRoot w:val="006A7077"/>
    <w:rsid w:val="00002112"/>
    <w:rsid w:val="00002590"/>
    <w:rsid w:val="00002813"/>
    <w:rsid w:val="00004709"/>
    <w:rsid w:val="000104B7"/>
    <w:rsid w:val="00012252"/>
    <w:rsid w:val="00014216"/>
    <w:rsid w:val="00014562"/>
    <w:rsid w:val="0001499A"/>
    <w:rsid w:val="00016401"/>
    <w:rsid w:val="000174D5"/>
    <w:rsid w:val="00017861"/>
    <w:rsid w:val="000215D9"/>
    <w:rsid w:val="00024F77"/>
    <w:rsid w:val="00033011"/>
    <w:rsid w:val="00034DBE"/>
    <w:rsid w:val="000375E1"/>
    <w:rsid w:val="00041E9C"/>
    <w:rsid w:val="00042224"/>
    <w:rsid w:val="00042F0A"/>
    <w:rsid w:val="00045A2E"/>
    <w:rsid w:val="000461CE"/>
    <w:rsid w:val="0005359E"/>
    <w:rsid w:val="000554D8"/>
    <w:rsid w:val="00060206"/>
    <w:rsid w:val="00062648"/>
    <w:rsid w:val="00062AF0"/>
    <w:rsid w:val="000633E2"/>
    <w:rsid w:val="00066751"/>
    <w:rsid w:val="0007077F"/>
    <w:rsid w:val="0007171E"/>
    <w:rsid w:val="000727EE"/>
    <w:rsid w:val="00076D45"/>
    <w:rsid w:val="00082509"/>
    <w:rsid w:val="00083ED6"/>
    <w:rsid w:val="00084D61"/>
    <w:rsid w:val="00085D79"/>
    <w:rsid w:val="00086458"/>
    <w:rsid w:val="000876F7"/>
    <w:rsid w:val="00093382"/>
    <w:rsid w:val="0009659E"/>
    <w:rsid w:val="000A08F6"/>
    <w:rsid w:val="000A3841"/>
    <w:rsid w:val="000A5E87"/>
    <w:rsid w:val="000A707B"/>
    <w:rsid w:val="000A7CC8"/>
    <w:rsid w:val="000B51B8"/>
    <w:rsid w:val="000B558B"/>
    <w:rsid w:val="000C0A9D"/>
    <w:rsid w:val="000C1105"/>
    <w:rsid w:val="000C51B0"/>
    <w:rsid w:val="000D555A"/>
    <w:rsid w:val="000D56CC"/>
    <w:rsid w:val="000D63C9"/>
    <w:rsid w:val="000E1355"/>
    <w:rsid w:val="000F11C5"/>
    <w:rsid w:val="000F2988"/>
    <w:rsid w:val="000F3136"/>
    <w:rsid w:val="000F5D38"/>
    <w:rsid w:val="00101DAA"/>
    <w:rsid w:val="001024B9"/>
    <w:rsid w:val="00104A88"/>
    <w:rsid w:val="00104C87"/>
    <w:rsid w:val="001117C4"/>
    <w:rsid w:val="0011735C"/>
    <w:rsid w:val="00117A8F"/>
    <w:rsid w:val="00122596"/>
    <w:rsid w:val="001234BF"/>
    <w:rsid w:val="00127304"/>
    <w:rsid w:val="00130FDB"/>
    <w:rsid w:val="001342BE"/>
    <w:rsid w:val="00134598"/>
    <w:rsid w:val="00150498"/>
    <w:rsid w:val="00153FB2"/>
    <w:rsid w:val="0015739F"/>
    <w:rsid w:val="00157706"/>
    <w:rsid w:val="00165208"/>
    <w:rsid w:val="00165B97"/>
    <w:rsid w:val="001665FF"/>
    <w:rsid w:val="00170B51"/>
    <w:rsid w:val="00170DB1"/>
    <w:rsid w:val="00173E7B"/>
    <w:rsid w:val="001805EE"/>
    <w:rsid w:val="00180F1F"/>
    <w:rsid w:val="001810F0"/>
    <w:rsid w:val="00181CEA"/>
    <w:rsid w:val="001827ED"/>
    <w:rsid w:val="001837FE"/>
    <w:rsid w:val="00184A02"/>
    <w:rsid w:val="00185D4C"/>
    <w:rsid w:val="00186FE9"/>
    <w:rsid w:val="00196442"/>
    <w:rsid w:val="001964E7"/>
    <w:rsid w:val="00197A52"/>
    <w:rsid w:val="001A2308"/>
    <w:rsid w:val="001B1B33"/>
    <w:rsid w:val="001C514E"/>
    <w:rsid w:val="001C5D3A"/>
    <w:rsid w:val="001C7D1E"/>
    <w:rsid w:val="001D0307"/>
    <w:rsid w:val="001D0710"/>
    <w:rsid w:val="001D594F"/>
    <w:rsid w:val="001E1DAF"/>
    <w:rsid w:val="001E2731"/>
    <w:rsid w:val="001F4686"/>
    <w:rsid w:val="001F5B04"/>
    <w:rsid w:val="001F7EE9"/>
    <w:rsid w:val="00200669"/>
    <w:rsid w:val="0020422D"/>
    <w:rsid w:val="002063F2"/>
    <w:rsid w:val="00215CAA"/>
    <w:rsid w:val="0021681F"/>
    <w:rsid w:val="00216BE7"/>
    <w:rsid w:val="00220518"/>
    <w:rsid w:val="00221219"/>
    <w:rsid w:val="00226E13"/>
    <w:rsid w:val="00226EA2"/>
    <w:rsid w:val="00230FCD"/>
    <w:rsid w:val="002405A2"/>
    <w:rsid w:val="00243616"/>
    <w:rsid w:val="00244AB4"/>
    <w:rsid w:val="00250282"/>
    <w:rsid w:val="00262D5C"/>
    <w:rsid w:val="002634D8"/>
    <w:rsid w:val="00271812"/>
    <w:rsid w:val="00272BD4"/>
    <w:rsid w:val="00282C79"/>
    <w:rsid w:val="00290912"/>
    <w:rsid w:val="00293BE3"/>
    <w:rsid w:val="002959AF"/>
    <w:rsid w:val="00295C35"/>
    <w:rsid w:val="00297705"/>
    <w:rsid w:val="002A5759"/>
    <w:rsid w:val="002B12ED"/>
    <w:rsid w:val="002B1873"/>
    <w:rsid w:val="002B2BB9"/>
    <w:rsid w:val="002B787B"/>
    <w:rsid w:val="002C2206"/>
    <w:rsid w:val="002C3783"/>
    <w:rsid w:val="002D707F"/>
    <w:rsid w:val="002D7425"/>
    <w:rsid w:val="002D7E93"/>
    <w:rsid w:val="002E1BBE"/>
    <w:rsid w:val="002E289B"/>
    <w:rsid w:val="002E6D28"/>
    <w:rsid w:val="002F2895"/>
    <w:rsid w:val="002F7D29"/>
    <w:rsid w:val="00300AEF"/>
    <w:rsid w:val="003154B0"/>
    <w:rsid w:val="00315A0C"/>
    <w:rsid w:val="00315E91"/>
    <w:rsid w:val="003215F8"/>
    <w:rsid w:val="00325ED8"/>
    <w:rsid w:val="003359F5"/>
    <w:rsid w:val="0033625F"/>
    <w:rsid w:val="00343E5E"/>
    <w:rsid w:val="003442E1"/>
    <w:rsid w:val="0034552F"/>
    <w:rsid w:val="00352384"/>
    <w:rsid w:val="003575D7"/>
    <w:rsid w:val="00360A76"/>
    <w:rsid w:val="003624A6"/>
    <w:rsid w:val="00363D05"/>
    <w:rsid w:val="0036579A"/>
    <w:rsid w:val="00370305"/>
    <w:rsid w:val="00373443"/>
    <w:rsid w:val="00374CF7"/>
    <w:rsid w:val="003812EE"/>
    <w:rsid w:val="00382453"/>
    <w:rsid w:val="003831C8"/>
    <w:rsid w:val="00384850"/>
    <w:rsid w:val="003858D5"/>
    <w:rsid w:val="00385D9B"/>
    <w:rsid w:val="003862E2"/>
    <w:rsid w:val="003928B6"/>
    <w:rsid w:val="00392A83"/>
    <w:rsid w:val="003979F3"/>
    <w:rsid w:val="00397F91"/>
    <w:rsid w:val="003A2E2A"/>
    <w:rsid w:val="003B47B1"/>
    <w:rsid w:val="003B669A"/>
    <w:rsid w:val="003C0162"/>
    <w:rsid w:val="003C0328"/>
    <w:rsid w:val="003C7C94"/>
    <w:rsid w:val="003D06BF"/>
    <w:rsid w:val="003E03D4"/>
    <w:rsid w:val="003E27DA"/>
    <w:rsid w:val="003E4399"/>
    <w:rsid w:val="003E6FC3"/>
    <w:rsid w:val="003F0DEE"/>
    <w:rsid w:val="003F690B"/>
    <w:rsid w:val="003F71EA"/>
    <w:rsid w:val="003F7F0E"/>
    <w:rsid w:val="004012E2"/>
    <w:rsid w:val="00403262"/>
    <w:rsid w:val="00403D39"/>
    <w:rsid w:val="00407922"/>
    <w:rsid w:val="0041347F"/>
    <w:rsid w:val="00416DC3"/>
    <w:rsid w:val="00420346"/>
    <w:rsid w:val="00420D60"/>
    <w:rsid w:val="00422585"/>
    <w:rsid w:val="00433085"/>
    <w:rsid w:val="00437EC4"/>
    <w:rsid w:val="00444436"/>
    <w:rsid w:val="0044706C"/>
    <w:rsid w:val="004574F0"/>
    <w:rsid w:val="0046468E"/>
    <w:rsid w:val="00467276"/>
    <w:rsid w:val="00467EB9"/>
    <w:rsid w:val="00470F16"/>
    <w:rsid w:val="00473210"/>
    <w:rsid w:val="004773D5"/>
    <w:rsid w:val="00480BA1"/>
    <w:rsid w:val="004829A2"/>
    <w:rsid w:val="00487C1E"/>
    <w:rsid w:val="004936A0"/>
    <w:rsid w:val="004A264C"/>
    <w:rsid w:val="004A2B7B"/>
    <w:rsid w:val="004A2C6F"/>
    <w:rsid w:val="004A33AD"/>
    <w:rsid w:val="004A6A19"/>
    <w:rsid w:val="004A6FAA"/>
    <w:rsid w:val="004B4CAD"/>
    <w:rsid w:val="004C3BE3"/>
    <w:rsid w:val="004D027A"/>
    <w:rsid w:val="004D139D"/>
    <w:rsid w:val="004D332A"/>
    <w:rsid w:val="004D7EA5"/>
    <w:rsid w:val="004E0365"/>
    <w:rsid w:val="004E1927"/>
    <w:rsid w:val="004E2BBA"/>
    <w:rsid w:val="004E6370"/>
    <w:rsid w:val="004F48C1"/>
    <w:rsid w:val="004F66A4"/>
    <w:rsid w:val="004F6E00"/>
    <w:rsid w:val="00500283"/>
    <w:rsid w:val="00500484"/>
    <w:rsid w:val="00504F6C"/>
    <w:rsid w:val="00505028"/>
    <w:rsid w:val="005061A3"/>
    <w:rsid w:val="00511D54"/>
    <w:rsid w:val="0051273C"/>
    <w:rsid w:val="0052215C"/>
    <w:rsid w:val="005234C7"/>
    <w:rsid w:val="00532E57"/>
    <w:rsid w:val="00543A47"/>
    <w:rsid w:val="00543DE7"/>
    <w:rsid w:val="0054701C"/>
    <w:rsid w:val="00550102"/>
    <w:rsid w:val="00552424"/>
    <w:rsid w:val="005542B3"/>
    <w:rsid w:val="00556F75"/>
    <w:rsid w:val="00565195"/>
    <w:rsid w:val="00565D5E"/>
    <w:rsid w:val="00566469"/>
    <w:rsid w:val="00567284"/>
    <w:rsid w:val="00573534"/>
    <w:rsid w:val="00577440"/>
    <w:rsid w:val="005816F3"/>
    <w:rsid w:val="00583BC0"/>
    <w:rsid w:val="00583ED8"/>
    <w:rsid w:val="005868B6"/>
    <w:rsid w:val="00591E6E"/>
    <w:rsid w:val="00594777"/>
    <w:rsid w:val="005954CF"/>
    <w:rsid w:val="005965A2"/>
    <w:rsid w:val="005A0343"/>
    <w:rsid w:val="005A3E4E"/>
    <w:rsid w:val="005A41DA"/>
    <w:rsid w:val="005B3498"/>
    <w:rsid w:val="005B6A8A"/>
    <w:rsid w:val="005C2486"/>
    <w:rsid w:val="005C3959"/>
    <w:rsid w:val="005C47F8"/>
    <w:rsid w:val="005C5429"/>
    <w:rsid w:val="005C5778"/>
    <w:rsid w:val="005C625F"/>
    <w:rsid w:val="005C7757"/>
    <w:rsid w:val="005D7CD8"/>
    <w:rsid w:val="005E2557"/>
    <w:rsid w:val="005E2C3A"/>
    <w:rsid w:val="005E3A38"/>
    <w:rsid w:val="005E3E45"/>
    <w:rsid w:val="005E5192"/>
    <w:rsid w:val="005F223F"/>
    <w:rsid w:val="00600AD2"/>
    <w:rsid w:val="00610D69"/>
    <w:rsid w:val="00611794"/>
    <w:rsid w:val="00612044"/>
    <w:rsid w:val="00614E23"/>
    <w:rsid w:val="00630A27"/>
    <w:rsid w:val="006337E9"/>
    <w:rsid w:val="00642DAB"/>
    <w:rsid w:val="006506AA"/>
    <w:rsid w:val="00662FB9"/>
    <w:rsid w:val="006638BB"/>
    <w:rsid w:val="006643DE"/>
    <w:rsid w:val="00665F24"/>
    <w:rsid w:val="00670A1D"/>
    <w:rsid w:val="0067135C"/>
    <w:rsid w:val="00672ADB"/>
    <w:rsid w:val="00676B44"/>
    <w:rsid w:val="006772ED"/>
    <w:rsid w:val="006808D9"/>
    <w:rsid w:val="006812E3"/>
    <w:rsid w:val="00682CD1"/>
    <w:rsid w:val="006832EB"/>
    <w:rsid w:val="006905CC"/>
    <w:rsid w:val="006905D7"/>
    <w:rsid w:val="00692B16"/>
    <w:rsid w:val="0069556E"/>
    <w:rsid w:val="006A7077"/>
    <w:rsid w:val="006A721B"/>
    <w:rsid w:val="006B1A7A"/>
    <w:rsid w:val="006B2CDA"/>
    <w:rsid w:val="006B43FF"/>
    <w:rsid w:val="006B529E"/>
    <w:rsid w:val="006B7C22"/>
    <w:rsid w:val="006C1603"/>
    <w:rsid w:val="006C32E4"/>
    <w:rsid w:val="006C35A8"/>
    <w:rsid w:val="006C3EA4"/>
    <w:rsid w:val="006C565F"/>
    <w:rsid w:val="006C6F0D"/>
    <w:rsid w:val="006D15C8"/>
    <w:rsid w:val="006D166C"/>
    <w:rsid w:val="006D3181"/>
    <w:rsid w:val="006D5EE6"/>
    <w:rsid w:val="006E4A33"/>
    <w:rsid w:val="006E7E11"/>
    <w:rsid w:val="006F1BC0"/>
    <w:rsid w:val="006F43AD"/>
    <w:rsid w:val="006F64CA"/>
    <w:rsid w:val="007000BB"/>
    <w:rsid w:val="007047C5"/>
    <w:rsid w:val="00706490"/>
    <w:rsid w:val="00713623"/>
    <w:rsid w:val="007153ED"/>
    <w:rsid w:val="00717AC3"/>
    <w:rsid w:val="00725257"/>
    <w:rsid w:val="007307E7"/>
    <w:rsid w:val="00734B25"/>
    <w:rsid w:val="0073760B"/>
    <w:rsid w:val="0074022A"/>
    <w:rsid w:val="007450DF"/>
    <w:rsid w:val="007469BA"/>
    <w:rsid w:val="007544D4"/>
    <w:rsid w:val="00754A74"/>
    <w:rsid w:val="00760209"/>
    <w:rsid w:val="00763C17"/>
    <w:rsid w:val="00765AFF"/>
    <w:rsid w:val="00767351"/>
    <w:rsid w:val="0077102B"/>
    <w:rsid w:val="00772C16"/>
    <w:rsid w:val="007752F6"/>
    <w:rsid w:val="00776300"/>
    <w:rsid w:val="007832BF"/>
    <w:rsid w:val="007834D2"/>
    <w:rsid w:val="00786980"/>
    <w:rsid w:val="00786A9A"/>
    <w:rsid w:val="00794BC1"/>
    <w:rsid w:val="00795050"/>
    <w:rsid w:val="007961FE"/>
    <w:rsid w:val="007A430E"/>
    <w:rsid w:val="007A47CA"/>
    <w:rsid w:val="007B2E8A"/>
    <w:rsid w:val="007B5E0C"/>
    <w:rsid w:val="007C470B"/>
    <w:rsid w:val="007C5488"/>
    <w:rsid w:val="007C68DE"/>
    <w:rsid w:val="007D15D3"/>
    <w:rsid w:val="007D1AA9"/>
    <w:rsid w:val="007D1CEB"/>
    <w:rsid w:val="007D226E"/>
    <w:rsid w:val="007D4ABE"/>
    <w:rsid w:val="007E02D3"/>
    <w:rsid w:val="007E430A"/>
    <w:rsid w:val="007F0A0A"/>
    <w:rsid w:val="007F6659"/>
    <w:rsid w:val="007F7E08"/>
    <w:rsid w:val="00801F7D"/>
    <w:rsid w:val="008061BF"/>
    <w:rsid w:val="008064C6"/>
    <w:rsid w:val="00807807"/>
    <w:rsid w:val="00810D91"/>
    <w:rsid w:val="00820553"/>
    <w:rsid w:val="00821094"/>
    <w:rsid w:val="00824136"/>
    <w:rsid w:val="008314A6"/>
    <w:rsid w:val="00831BDB"/>
    <w:rsid w:val="00834409"/>
    <w:rsid w:val="00836058"/>
    <w:rsid w:val="008372CD"/>
    <w:rsid w:val="008377E8"/>
    <w:rsid w:val="00852B98"/>
    <w:rsid w:val="00854393"/>
    <w:rsid w:val="00860160"/>
    <w:rsid w:val="00873B17"/>
    <w:rsid w:val="00881B3F"/>
    <w:rsid w:val="008865FA"/>
    <w:rsid w:val="00887689"/>
    <w:rsid w:val="008A110E"/>
    <w:rsid w:val="008A1F3E"/>
    <w:rsid w:val="008A2278"/>
    <w:rsid w:val="008A2671"/>
    <w:rsid w:val="008B2435"/>
    <w:rsid w:val="008B258F"/>
    <w:rsid w:val="008B3BBD"/>
    <w:rsid w:val="008B5A27"/>
    <w:rsid w:val="008B6C66"/>
    <w:rsid w:val="008B737C"/>
    <w:rsid w:val="008B7FEB"/>
    <w:rsid w:val="008D081B"/>
    <w:rsid w:val="008D3326"/>
    <w:rsid w:val="008D4742"/>
    <w:rsid w:val="008D4F28"/>
    <w:rsid w:val="008E131F"/>
    <w:rsid w:val="008E4C67"/>
    <w:rsid w:val="008E5D48"/>
    <w:rsid w:val="008F3E80"/>
    <w:rsid w:val="009025C0"/>
    <w:rsid w:val="00902C60"/>
    <w:rsid w:val="0090375B"/>
    <w:rsid w:val="009054F5"/>
    <w:rsid w:val="00906615"/>
    <w:rsid w:val="00907136"/>
    <w:rsid w:val="00913310"/>
    <w:rsid w:val="00914083"/>
    <w:rsid w:val="00915FE8"/>
    <w:rsid w:val="0092334E"/>
    <w:rsid w:val="00923CF7"/>
    <w:rsid w:val="00933D2C"/>
    <w:rsid w:val="00940321"/>
    <w:rsid w:val="00944B7F"/>
    <w:rsid w:val="00947B42"/>
    <w:rsid w:val="0095077D"/>
    <w:rsid w:val="00953E13"/>
    <w:rsid w:val="00956D1C"/>
    <w:rsid w:val="0095798E"/>
    <w:rsid w:val="00963F08"/>
    <w:rsid w:val="0096649B"/>
    <w:rsid w:val="00973460"/>
    <w:rsid w:val="00974BD2"/>
    <w:rsid w:val="009754A5"/>
    <w:rsid w:val="009755A1"/>
    <w:rsid w:val="00977335"/>
    <w:rsid w:val="009800C2"/>
    <w:rsid w:val="00980243"/>
    <w:rsid w:val="009811B9"/>
    <w:rsid w:val="00983308"/>
    <w:rsid w:val="00984C29"/>
    <w:rsid w:val="00990944"/>
    <w:rsid w:val="00990DCC"/>
    <w:rsid w:val="0099152E"/>
    <w:rsid w:val="009A2FF0"/>
    <w:rsid w:val="009A31C6"/>
    <w:rsid w:val="009A603E"/>
    <w:rsid w:val="009B1E20"/>
    <w:rsid w:val="009B1ED3"/>
    <w:rsid w:val="009D0674"/>
    <w:rsid w:val="009D544F"/>
    <w:rsid w:val="009D6B91"/>
    <w:rsid w:val="009E4182"/>
    <w:rsid w:val="009F78BF"/>
    <w:rsid w:val="00A07F36"/>
    <w:rsid w:val="00A1346A"/>
    <w:rsid w:val="00A154A9"/>
    <w:rsid w:val="00A155B5"/>
    <w:rsid w:val="00A175E6"/>
    <w:rsid w:val="00A2089B"/>
    <w:rsid w:val="00A20EF0"/>
    <w:rsid w:val="00A33460"/>
    <w:rsid w:val="00A35206"/>
    <w:rsid w:val="00A45ABC"/>
    <w:rsid w:val="00A47B34"/>
    <w:rsid w:val="00A50143"/>
    <w:rsid w:val="00A525D4"/>
    <w:rsid w:val="00A52892"/>
    <w:rsid w:val="00A57AA6"/>
    <w:rsid w:val="00A57CDF"/>
    <w:rsid w:val="00A61BF2"/>
    <w:rsid w:val="00A6529E"/>
    <w:rsid w:val="00A652E2"/>
    <w:rsid w:val="00A66759"/>
    <w:rsid w:val="00A6751A"/>
    <w:rsid w:val="00A75A41"/>
    <w:rsid w:val="00A8085E"/>
    <w:rsid w:val="00A85158"/>
    <w:rsid w:val="00A90048"/>
    <w:rsid w:val="00A905C9"/>
    <w:rsid w:val="00A90CC3"/>
    <w:rsid w:val="00A92098"/>
    <w:rsid w:val="00AA4840"/>
    <w:rsid w:val="00AA6EFE"/>
    <w:rsid w:val="00AB33B7"/>
    <w:rsid w:val="00AB4022"/>
    <w:rsid w:val="00AB49EE"/>
    <w:rsid w:val="00AB564B"/>
    <w:rsid w:val="00AC2548"/>
    <w:rsid w:val="00AC7145"/>
    <w:rsid w:val="00AC734B"/>
    <w:rsid w:val="00AE0A82"/>
    <w:rsid w:val="00AE3C0A"/>
    <w:rsid w:val="00AE3EC3"/>
    <w:rsid w:val="00AF6395"/>
    <w:rsid w:val="00B0072B"/>
    <w:rsid w:val="00B04077"/>
    <w:rsid w:val="00B0418F"/>
    <w:rsid w:val="00B049F5"/>
    <w:rsid w:val="00B10DC8"/>
    <w:rsid w:val="00B11DE7"/>
    <w:rsid w:val="00B20053"/>
    <w:rsid w:val="00B201F5"/>
    <w:rsid w:val="00B20524"/>
    <w:rsid w:val="00B20AFB"/>
    <w:rsid w:val="00B265BA"/>
    <w:rsid w:val="00B268DE"/>
    <w:rsid w:val="00B33BD4"/>
    <w:rsid w:val="00B36B90"/>
    <w:rsid w:val="00B40AC6"/>
    <w:rsid w:val="00B4153B"/>
    <w:rsid w:val="00B50B73"/>
    <w:rsid w:val="00B50F6B"/>
    <w:rsid w:val="00B510E1"/>
    <w:rsid w:val="00B57F1C"/>
    <w:rsid w:val="00B63C28"/>
    <w:rsid w:val="00B66694"/>
    <w:rsid w:val="00B67648"/>
    <w:rsid w:val="00B732E9"/>
    <w:rsid w:val="00B76F56"/>
    <w:rsid w:val="00B8416A"/>
    <w:rsid w:val="00B86FBE"/>
    <w:rsid w:val="00B90339"/>
    <w:rsid w:val="00B92024"/>
    <w:rsid w:val="00B9383F"/>
    <w:rsid w:val="00B961B4"/>
    <w:rsid w:val="00BA2193"/>
    <w:rsid w:val="00BB2760"/>
    <w:rsid w:val="00BB4BA3"/>
    <w:rsid w:val="00BB7532"/>
    <w:rsid w:val="00BC0721"/>
    <w:rsid w:val="00BC0DD4"/>
    <w:rsid w:val="00BC70D4"/>
    <w:rsid w:val="00BC7F03"/>
    <w:rsid w:val="00BD0910"/>
    <w:rsid w:val="00BD568B"/>
    <w:rsid w:val="00BE07D5"/>
    <w:rsid w:val="00BE5572"/>
    <w:rsid w:val="00BE6879"/>
    <w:rsid w:val="00BF09FE"/>
    <w:rsid w:val="00BF62D1"/>
    <w:rsid w:val="00BF69A5"/>
    <w:rsid w:val="00C02DBB"/>
    <w:rsid w:val="00C15288"/>
    <w:rsid w:val="00C15DA9"/>
    <w:rsid w:val="00C17DD9"/>
    <w:rsid w:val="00C24118"/>
    <w:rsid w:val="00C24A3C"/>
    <w:rsid w:val="00C25093"/>
    <w:rsid w:val="00C26A1D"/>
    <w:rsid w:val="00C27BF7"/>
    <w:rsid w:val="00C34ECA"/>
    <w:rsid w:val="00C361CE"/>
    <w:rsid w:val="00C36F7B"/>
    <w:rsid w:val="00C41265"/>
    <w:rsid w:val="00C50973"/>
    <w:rsid w:val="00C52EF3"/>
    <w:rsid w:val="00C56422"/>
    <w:rsid w:val="00C660B8"/>
    <w:rsid w:val="00C67BCF"/>
    <w:rsid w:val="00C7150D"/>
    <w:rsid w:val="00C7188F"/>
    <w:rsid w:val="00C765AC"/>
    <w:rsid w:val="00C77D01"/>
    <w:rsid w:val="00C818EB"/>
    <w:rsid w:val="00C84013"/>
    <w:rsid w:val="00C84BB2"/>
    <w:rsid w:val="00C85CC5"/>
    <w:rsid w:val="00C92FBA"/>
    <w:rsid w:val="00C93450"/>
    <w:rsid w:val="00C97505"/>
    <w:rsid w:val="00C977D7"/>
    <w:rsid w:val="00CB0EE8"/>
    <w:rsid w:val="00CB1CF8"/>
    <w:rsid w:val="00CB5A12"/>
    <w:rsid w:val="00CC13CF"/>
    <w:rsid w:val="00CC1F5C"/>
    <w:rsid w:val="00CC4B1D"/>
    <w:rsid w:val="00CC6183"/>
    <w:rsid w:val="00CD0119"/>
    <w:rsid w:val="00CD35CC"/>
    <w:rsid w:val="00CD62FD"/>
    <w:rsid w:val="00CD6C5C"/>
    <w:rsid w:val="00CD6CA8"/>
    <w:rsid w:val="00CE0EBB"/>
    <w:rsid w:val="00CF14FB"/>
    <w:rsid w:val="00CF4787"/>
    <w:rsid w:val="00D01123"/>
    <w:rsid w:val="00D06305"/>
    <w:rsid w:val="00D069C4"/>
    <w:rsid w:val="00D1516D"/>
    <w:rsid w:val="00D17C60"/>
    <w:rsid w:val="00D225A4"/>
    <w:rsid w:val="00D22F55"/>
    <w:rsid w:val="00D2531D"/>
    <w:rsid w:val="00D35A54"/>
    <w:rsid w:val="00D41C26"/>
    <w:rsid w:val="00D471D4"/>
    <w:rsid w:val="00D53AF9"/>
    <w:rsid w:val="00D60A71"/>
    <w:rsid w:val="00D61C7C"/>
    <w:rsid w:val="00D71394"/>
    <w:rsid w:val="00D726F8"/>
    <w:rsid w:val="00D730AE"/>
    <w:rsid w:val="00D8273D"/>
    <w:rsid w:val="00D919F0"/>
    <w:rsid w:val="00DA0F0A"/>
    <w:rsid w:val="00DC3EB3"/>
    <w:rsid w:val="00DC4F2D"/>
    <w:rsid w:val="00DD2BA1"/>
    <w:rsid w:val="00DD7BDC"/>
    <w:rsid w:val="00DE2EBC"/>
    <w:rsid w:val="00DE50C1"/>
    <w:rsid w:val="00DE6A0A"/>
    <w:rsid w:val="00DE7C1E"/>
    <w:rsid w:val="00DF1F8D"/>
    <w:rsid w:val="00DF3795"/>
    <w:rsid w:val="00E01DBC"/>
    <w:rsid w:val="00E02F38"/>
    <w:rsid w:val="00E068BE"/>
    <w:rsid w:val="00E07458"/>
    <w:rsid w:val="00E16B95"/>
    <w:rsid w:val="00E17A3F"/>
    <w:rsid w:val="00E203C4"/>
    <w:rsid w:val="00E22A69"/>
    <w:rsid w:val="00E23B7C"/>
    <w:rsid w:val="00E279CE"/>
    <w:rsid w:val="00E3063B"/>
    <w:rsid w:val="00E30D11"/>
    <w:rsid w:val="00E324CB"/>
    <w:rsid w:val="00E4103F"/>
    <w:rsid w:val="00E4174A"/>
    <w:rsid w:val="00E424CF"/>
    <w:rsid w:val="00E47947"/>
    <w:rsid w:val="00E52D10"/>
    <w:rsid w:val="00E613C6"/>
    <w:rsid w:val="00E61AC3"/>
    <w:rsid w:val="00E653F2"/>
    <w:rsid w:val="00E70C21"/>
    <w:rsid w:val="00E71313"/>
    <w:rsid w:val="00E7232F"/>
    <w:rsid w:val="00E7609A"/>
    <w:rsid w:val="00E82DAB"/>
    <w:rsid w:val="00E84F85"/>
    <w:rsid w:val="00E868C1"/>
    <w:rsid w:val="00E936E8"/>
    <w:rsid w:val="00E9392B"/>
    <w:rsid w:val="00E9735D"/>
    <w:rsid w:val="00E97FC6"/>
    <w:rsid w:val="00EA02E9"/>
    <w:rsid w:val="00EA28DC"/>
    <w:rsid w:val="00EA3719"/>
    <w:rsid w:val="00EB068C"/>
    <w:rsid w:val="00EB10C7"/>
    <w:rsid w:val="00EB25BB"/>
    <w:rsid w:val="00EB380F"/>
    <w:rsid w:val="00EB451A"/>
    <w:rsid w:val="00EC7990"/>
    <w:rsid w:val="00ED2102"/>
    <w:rsid w:val="00EE75E1"/>
    <w:rsid w:val="00EF0A28"/>
    <w:rsid w:val="00EF149A"/>
    <w:rsid w:val="00EF2FB7"/>
    <w:rsid w:val="00F0451A"/>
    <w:rsid w:val="00F0453C"/>
    <w:rsid w:val="00F100B3"/>
    <w:rsid w:val="00F2455D"/>
    <w:rsid w:val="00F24A5D"/>
    <w:rsid w:val="00F25747"/>
    <w:rsid w:val="00F31FD3"/>
    <w:rsid w:val="00F40D5E"/>
    <w:rsid w:val="00F50B95"/>
    <w:rsid w:val="00F65D82"/>
    <w:rsid w:val="00F670A8"/>
    <w:rsid w:val="00F67D2B"/>
    <w:rsid w:val="00F76EEA"/>
    <w:rsid w:val="00F77C7C"/>
    <w:rsid w:val="00F8349D"/>
    <w:rsid w:val="00F83C52"/>
    <w:rsid w:val="00F95CD5"/>
    <w:rsid w:val="00FA10B3"/>
    <w:rsid w:val="00FA54A6"/>
    <w:rsid w:val="00FB0048"/>
    <w:rsid w:val="00FC1A21"/>
    <w:rsid w:val="00FC444C"/>
    <w:rsid w:val="00FD3D4D"/>
    <w:rsid w:val="00FD7887"/>
    <w:rsid w:val="00FE0CA2"/>
    <w:rsid w:val="00FF0298"/>
    <w:rsid w:val="00FF3F9B"/>
    <w:rsid w:val="00FF68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82"/>
    <w:pPr>
      <w:spacing w:after="0" w:line="240" w:lineRule="auto"/>
    </w:pPr>
    <w:rPr>
      <w:sz w:val="24"/>
      <w:szCs w:val="24"/>
    </w:rPr>
  </w:style>
  <w:style w:type="paragraph" w:styleId="Ttulo5">
    <w:name w:val="heading 5"/>
    <w:basedOn w:val="Normal"/>
    <w:next w:val="Normal"/>
    <w:link w:val="Ttulo5Char"/>
    <w:uiPriority w:val="99"/>
    <w:qFormat/>
    <w:rsid w:val="00FB0048"/>
    <w:pPr>
      <w:autoSpaceDE w:val="0"/>
      <w:autoSpaceDN w:val="0"/>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BC0D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semiHidden/>
    <w:locked/>
    <w:rsid w:val="00FB0048"/>
    <w:rPr>
      <w:rFonts w:cs="Times New Roman"/>
      <w:b/>
      <w:bCs/>
      <w:i/>
      <w:iCs/>
      <w:sz w:val="26"/>
      <w:szCs w:val="26"/>
      <w:lang w:val="pt-BR" w:eastAsia="pt-BR" w:bidi="ar-SA"/>
    </w:rPr>
  </w:style>
  <w:style w:type="paragraph" w:styleId="NormalWeb">
    <w:name w:val="Normal (Web)"/>
    <w:basedOn w:val="Normal"/>
    <w:link w:val="NormalWebChar"/>
    <w:uiPriority w:val="99"/>
    <w:rsid w:val="00FB0048"/>
    <w:pPr>
      <w:spacing w:before="100" w:beforeAutospacing="1" w:after="100" w:afterAutospacing="1"/>
    </w:pPr>
    <w:rPr>
      <w:rFonts w:ascii="Arial Unicode MS" w:eastAsia="Arial Unicode MS" w:cs="Arial Unicode MS"/>
    </w:rPr>
  </w:style>
  <w:style w:type="paragraph" w:styleId="Rodap">
    <w:name w:val="footer"/>
    <w:basedOn w:val="Normal"/>
    <w:link w:val="RodapChar"/>
    <w:rsid w:val="00FB0048"/>
    <w:pPr>
      <w:tabs>
        <w:tab w:val="center" w:pos="4252"/>
        <w:tab w:val="right" w:pos="8504"/>
      </w:tabs>
      <w:autoSpaceDE w:val="0"/>
      <w:autoSpaceDN w:val="0"/>
    </w:pPr>
  </w:style>
  <w:style w:type="character" w:customStyle="1" w:styleId="RodapChar">
    <w:name w:val="Rodapé Char"/>
    <w:basedOn w:val="Fontepargpadro"/>
    <w:link w:val="Rodap"/>
    <w:uiPriority w:val="99"/>
    <w:semiHidden/>
    <w:locked/>
    <w:rsid w:val="00093382"/>
    <w:rPr>
      <w:rFonts w:cs="Times New Roman"/>
      <w:sz w:val="24"/>
      <w:szCs w:val="24"/>
    </w:rPr>
  </w:style>
  <w:style w:type="paragraph" w:styleId="PargrafodaLista">
    <w:name w:val="List Paragraph"/>
    <w:basedOn w:val="Normal"/>
    <w:uiPriority w:val="99"/>
    <w:qFormat/>
    <w:rsid w:val="00FB0048"/>
    <w:pPr>
      <w:autoSpaceDE w:val="0"/>
      <w:autoSpaceDN w:val="0"/>
      <w:ind w:left="708"/>
    </w:pPr>
  </w:style>
  <w:style w:type="paragraph" w:styleId="Corpodetexto">
    <w:name w:val="Body Text"/>
    <w:basedOn w:val="Normal"/>
    <w:link w:val="CorpodetextoChar"/>
    <w:rsid w:val="00FB0048"/>
    <w:pPr>
      <w:autoSpaceDE w:val="0"/>
      <w:autoSpaceDN w:val="0"/>
      <w:jc w:val="both"/>
    </w:pPr>
  </w:style>
  <w:style w:type="character" w:customStyle="1" w:styleId="CorpodetextoChar">
    <w:name w:val="Corpo de texto Char"/>
    <w:basedOn w:val="Fontepargpadro"/>
    <w:link w:val="Corpodetexto"/>
    <w:locked/>
    <w:rsid w:val="00093382"/>
    <w:rPr>
      <w:rFonts w:cs="Times New Roman"/>
      <w:sz w:val="24"/>
      <w:szCs w:val="24"/>
    </w:rPr>
  </w:style>
  <w:style w:type="paragraph" w:customStyle="1" w:styleId="A341074">
    <w:name w:val="_A341074"/>
    <w:uiPriority w:val="99"/>
    <w:rsid w:val="00FB0048"/>
    <w:pPr>
      <w:widowControl w:val="0"/>
      <w:spacing w:after="0" w:line="240" w:lineRule="auto"/>
      <w:ind w:left="1296" w:firstLine="3456"/>
      <w:jc w:val="both"/>
    </w:pPr>
    <w:rPr>
      <w:color w:val="000000"/>
      <w:sz w:val="24"/>
      <w:szCs w:val="24"/>
    </w:rPr>
  </w:style>
  <w:style w:type="paragraph" w:customStyle="1" w:styleId="Default">
    <w:name w:val="Default"/>
    <w:rsid w:val="00FB0048"/>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99"/>
    <w:qFormat/>
    <w:rsid w:val="00FB0048"/>
    <w:rPr>
      <w:rFonts w:cs="Times New Roman"/>
      <w:b/>
      <w:bCs/>
    </w:rPr>
  </w:style>
  <w:style w:type="character" w:styleId="Nmerodepgina">
    <w:name w:val="page number"/>
    <w:basedOn w:val="Fontepargpadro"/>
    <w:uiPriority w:val="99"/>
    <w:rsid w:val="00FB0048"/>
    <w:rPr>
      <w:rFonts w:cs="Times New Roman"/>
    </w:rPr>
  </w:style>
  <w:style w:type="character" w:styleId="Hyperlink">
    <w:name w:val="Hyperlink"/>
    <w:basedOn w:val="Fontepargpadro"/>
    <w:uiPriority w:val="99"/>
    <w:rsid w:val="0052215C"/>
    <w:rPr>
      <w:rFonts w:cs="Times New Roman"/>
      <w:color w:val="0000FF"/>
      <w:u w:val="single"/>
    </w:rPr>
  </w:style>
  <w:style w:type="paragraph" w:styleId="Textodebalo">
    <w:name w:val="Balloon Text"/>
    <w:basedOn w:val="Normal"/>
    <w:link w:val="TextodebaloChar"/>
    <w:uiPriority w:val="99"/>
    <w:semiHidden/>
    <w:unhideWhenUsed/>
    <w:rsid w:val="00B732E9"/>
    <w:rPr>
      <w:rFonts w:ascii="Tahoma" w:hAnsi="Tahoma" w:cs="Tahoma"/>
      <w:sz w:val="16"/>
      <w:szCs w:val="16"/>
    </w:rPr>
  </w:style>
  <w:style w:type="character" w:customStyle="1" w:styleId="TextodebaloChar">
    <w:name w:val="Texto de balão Char"/>
    <w:basedOn w:val="Fontepargpadro"/>
    <w:link w:val="Textodebalo"/>
    <w:uiPriority w:val="99"/>
    <w:semiHidden/>
    <w:rsid w:val="00B732E9"/>
    <w:rPr>
      <w:rFonts w:ascii="Tahoma" w:hAnsi="Tahoma" w:cs="Tahoma"/>
      <w:sz w:val="16"/>
      <w:szCs w:val="16"/>
    </w:rPr>
  </w:style>
  <w:style w:type="character" w:customStyle="1" w:styleId="Ttulo7Char">
    <w:name w:val="Título 7 Char"/>
    <w:basedOn w:val="Fontepargpadro"/>
    <w:link w:val="Ttulo7"/>
    <w:uiPriority w:val="9"/>
    <w:rsid w:val="00BC0DD4"/>
    <w:rPr>
      <w:rFonts w:asciiTheme="majorHAnsi" w:eastAsiaTheme="majorEastAsia" w:hAnsiTheme="majorHAnsi" w:cstheme="majorBidi"/>
      <w:i/>
      <w:iCs/>
      <w:color w:val="404040" w:themeColor="text1" w:themeTint="BF"/>
      <w:sz w:val="24"/>
      <w:szCs w:val="24"/>
    </w:rPr>
  </w:style>
  <w:style w:type="paragraph" w:styleId="Textoembloco">
    <w:name w:val="Block Text"/>
    <w:basedOn w:val="Normal"/>
    <w:rsid w:val="00BC0DD4"/>
    <w:pPr>
      <w:ind w:left="4253" w:right="57" w:firstLine="1134"/>
      <w:jc w:val="both"/>
    </w:pPr>
    <w:rPr>
      <w:rFonts w:ascii="Arial" w:hAnsi="Arial"/>
      <w:i/>
      <w:spacing w:val="14"/>
      <w:sz w:val="22"/>
      <w:szCs w:val="20"/>
    </w:rPr>
  </w:style>
  <w:style w:type="paragraph" w:styleId="Recuodecorpodetexto">
    <w:name w:val="Body Text Indent"/>
    <w:basedOn w:val="Normal"/>
    <w:link w:val="RecuodecorpodetextoChar"/>
    <w:uiPriority w:val="99"/>
    <w:semiHidden/>
    <w:unhideWhenUsed/>
    <w:rsid w:val="00BC0DD4"/>
    <w:pPr>
      <w:spacing w:after="120"/>
      <w:ind w:left="283"/>
    </w:pPr>
  </w:style>
  <w:style w:type="character" w:customStyle="1" w:styleId="RecuodecorpodetextoChar">
    <w:name w:val="Recuo de corpo de texto Char"/>
    <w:basedOn w:val="Fontepargpadro"/>
    <w:link w:val="Recuodecorpodetexto"/>
    <w:uiPriority w:val="99"/>
    <w:semiHidden/>
    <w:rsid w:val="00BC0DD4"/>
    <w:rPr>
      <w:sz w:val="24"/>
      <w:szCs w:val="24"/>
    </w:rPr>
  </w:style>
  <w:style w:type="paragraph" w:customStyle="1" w:styleId="A010168">
    <w:name w:val="_A010168"/>
    <w:rsid w:val="00807807"/>
    <w:pPr>
      <w:suppressAutoHyphens/>
      <w:spacing w:after="0" w:line="240" w:lineRule="auto"/>
      <w:jc w:val="both"/>
    </w:pPr>
    <w:rPr>
      <w:color w:val="000000"/>
      <w:kern w:val="1"/>
      <w:sz w:val="24"/>
      <w:szCs w:val="20"/>
    </w:rPr>
  </w:style>
  <w:style w:type="paragraph" w:customStyle="1" w:styleId="A200168">
    <w:name w:val="_A200168"/>
    <w:rsid w:val="00807807"/>
    <w:pPr>
      <w:suppressAutoHyphens/>
      <w:spacing w:after="0" w:line="240" w:lineRule="auto"/>
      <w:ind w:firstLine="2736"/>
      <w:jc w:val="both"/>
    </w:pPr>
    <w:rPr>
      <w:color w:val="000000"/>
      <w:kern w:val="1"/>
      <w:sz w:val="24"/>
      <w:szCs w:val="20"/>
    </w:rPr>
  </w:style>
  <w:style w:type="paragraph" w:styleId="Subttulo">
    <w:name w:val="Subtitle"/>
    <w:basedOn w:val="Normal"/>
    <w:next w:val="Normal"/>
    <w:link w:val="SubttuloChar"/>
    <w:uiPriority w:val="11"/>
    <w:qFormat/>
    <w:rsid w:val="006808D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808D9"/>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4E2BBA"/>
    <w:pPr>
      <w:tabs>
        <w:tab w:val="center" w:pos="4252"/>
        <w:tab w:val="right" w:pos="8504"/>
      </w:tabs>
    </w:pPr>
  </w:style>
  <w:style w:type="character" w:customStyle="1" w:styleId="CabealhoChar">
    <w:name w:val="Cabeçalho Char"/>
    <w:basedOn w:val="Fontepargpadro"/>
    <w:link w:val="Cabealho"/>
    <w:uiPriority w:val="99"/>
    <w:rsid w:val="004E2BBA"/>
    <w:rPr>
      <w:sz w:val="24"/>
      <w:szCs w:val="24"/>
    </w:rPr>
  </w:style>
  <w:style w:type="character" w:customStyle="1" w:styleId="NormalWebChar">
    <w:name w:val="Normal (Web) Char"/>
    <w:link w:val="NormalWeb"/>
    <w:uiPriority w:val="99"/>
    <w:locked/>
    <w:rsid w:val="00CD62FD"/>
    <w:rPr>
      <w:rFonts w:ascii="Arial Unicode MS" w:eastAsia="Arial Unicode MS" w:cs="Arial Unicode MS"/>
      <w:sz w:val="24"/>
      <w:szCs w:val="24"/>
    </w:rPr>
  </w:style>
  <w:style w:type="paragraph" w:customStyle="1" w:styleId="Contedodatabela">
    <w:name w:val="Conteúdo da tabela"/>
    <w:basedOn w:val="Normal"/>
    <w:rsid w:val="00754A74"/>
    <w:pPr>
      <w:widowControl w:val="0"/>
      <w:suppressLineNumbers/>
      <w:suppressAutoHyphens/>
    </w:pPr>
    <w:rPr>
      <w:rFonts w:eastAsia="SimSun" w:cs="Mangal"/>
      <w:kern w:val="1"/>
      <w:lang w:eastAsia="zh-CN" w:bidi="hi-IN"/>
    </w:rPr>
  </w:style>
  <w:style w:type="paragraph" w:customStyle="1" w:styleId="Ttulodetabela">
    <w:name w:val="Título de tabela"/>
    <w:basedOn w:val="Contedodatabela"/>
    <w:rsid w:val="00754A74"/>
    <w:pPr>
      <w:jc w:val="center"/>
    </w:pPr>
    <w:rPr>
      <w:b/>
      <w:bCs/>
    </w:rPr>
  </w:style>
</w:styles>
</file>

<file path=word/webSettings.xml><?xml version="1.0" encoding="utf-8"?>
<w:webSettings xmlns:r="http://schemas.openxmlformats.org/officeDocument/2006/relationships" xmlns:w="http://schemas.openxmlformats.org/wordprocessingml/2006/main">
  <w:divs>
    <w:div w:id="480197217">
      <w:bodyDiv w:val="1"/>
      <w:marLeft w:val="0"/>
      <w:marRight w:val="0"/>
      <w:marTop w:val="0"/>
      <w:marBottom w:val="0"/>
      <w:divBdr>
        <w:top w:val="none" w:sz="0" w:space="0" w:color="auto"/>
        <w:left w:val="none" w:sz="0" w:space="0" w:color="auto"/>
        <w:bottom w:val="none" w:sz="0" w:space="0" w:color="auto"/>
        <w:right w:val="none" w:sz="0" w:space="0" w:color="auto"/>
      </w:divBdr>
    </w:div>
    <w:div w:id="1029841887">
      <w:marLeft w:val="0"/>
      <w:marRight w:val="0"/>
      <w:marTop w:val="0"/>
      <w:marBottom w:val="0"/>
      <w:divBdr>
        <w:top w:val="none" w:sz="0" w:space="0" w:color="auto"/>
        <w:left w:val="none" w:sz="0" w:space="0" w:color="auto"/>
        <w:bottom w:val="none" w:sz="0" w:space="0" w:color="auto"/>
        <w:right w:val="none" w:sz="0" w:space="0" w:color="auto"/>
      </w:divBdr>
    </w:div>
    <w:div w:id="17800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4823-A125-4C2E-BC76-2F81F997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8136</Words>
  <Characters>43938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&lt;DMODAL&gt;</vt:lpstr>
    </vt:vector>
  </TitlesOfParts>
  <Company>Home</Company>
  <LinksUpToDate>false</LinksUpToDate>
  <CharactersWithSpaces>51971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&lt;DMODAL&gt;</dc:title>
  <dc:creator>marilia</dc:creator>
  <cp:lastModifiedBy>beatriz</cp:lastModifiedBy>
  <cp:revision>27</cp:revision>
  <cp:lastPrinted>2016-09-28T18:35:00Z</cp:lastPrinted>
  <dcterms:created xsi:type="dcterms:W3CDTF">2017-08-11T17:26:00Z</dcterms:created>
  <dcterms:modified xsi:type="dcterms:W3CDTF">2017-08-15T14:24:00Z</dcterms:modified>
</cp:coreProperties>
</file>